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E78" w:rsidRPr="00706934" w:rsidRDefault="00706934" w:rsidP="00706934">
      <w:pPr>
        <w:jc w:val="center"/>
        <w:rPr>
          <w:b/>
          <w:sz w:val="32"/>
        </w:rPr>
      </w:pPr>
      <w:r w:rsidRPr="00706934">
        <w:rPr>
          <w:b/>
          <w:sz w:val="32"/>
        </w:rPr>
        <w:t>IB Film 1:  Week 22</w:t>
      </w:r>
      <w:r w:rsidR="00DB3BE3">
        <w:rPr>
          <w:b/>
          <w:sz w:val="32"/>
        </w:rPr>
        <w:t>.1</w:t>
      </w:r>
      <w:bookmarkStart w:id="0" w:name="_GoBack"/>
      <w:bookmarkEnd w:id="0"/>
    </w:p>
    <w:p w:rsidR="00706934" w:rsidRPr="00706934" w:rsidRDefault="00706934" w:rsidP="00706934">
      <w:pPr>
        <w:jc w:val="center"/>
        <w:rPr>
          <w:b/>
          <w:sz w:val="32"/>
        </w:rPr>
      </w:pPr>
      <w:r w:rsidRPr="00706934">
        <w:rPr>
          <w:b/>
          <w:sz w:val="32"/>
        </w:rPr>
        <w:t xml:space="preserve">Documentary Film </w:t>
      </w:r>
      <w:proofErr w:type="gramStart"/>
      <w:r w:rsidRPr="00706934">
        <w:rPr>
          <w:b/>
          <w:sz w:val="32"/>
        </w:rPr>
        <w:t>Pre 1939</w:t>
      </w:r>
      <w:proofErr w:type="gramEnd"/>
    </w:p>
    <w:p w:rsidR="00706934" w:rsidRDefault="00706934"/>
    <w:p w:rsidR="00706934" w:rsidRPr="00706934" w:rsidRDefault="00706934" w:rsidP="00706934">
      <w:pPr>
        <w:shd w:val="clear" w:color="auto" w:fill="FFFFFF"/>
        <w:spacing w:after="100" w:afterAutospacing="1" w:line="240" w:lineRule="auto"/>
        <w:outlineLvl w:val="1"/>
        <w:rPr>
          <w:rFonts w:ascii="Arial" w:eastAsia="Times New Roman" w:hAnsi="Arial" w:cs="Arial"/>
          <w:color w:val="2C2A29"/>
          <w:sz w:val="36"/>
          <w:szCs w:val="36"/>
        </w:rPr>
      </w:pPr>
      <w:r w:rsidRPr="00706934">
        <w:rPr>
          <w:rFonts w:ascii="Arial" w:eastAsia="Times New Roman" w:hAnsi="Arial" w:cs="Arial"/>
          <w:color w:val="2C2A29"/>
          <w:sz w:val="36"/>
          <w:szCs w:val="36"/>
        </w:rPr>
        <w:t>The Early Days</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 xml:space="preserve">Documentary, or </w:t>
      </w:r>
      <w:proofErr w:type="gramStart"/>
      <w:r w:rsidRPr="00706934">
        <w:rPr>
          <w:rFonts w:ascii="Arial" w:eastAsia="Times New Roman" w:hAnsi="Arial" w:cs="Arial"/>
          <w:color w:val="2C2A29"/>
          <w:sz w:val="24"/>
          <w:szCs w:val="24"/>
        </w:rPr>
        <w:t>reality based</w:t>
      </w:r>
      <w:proofErr w:type="gramEnd"/>
      <w:r w:rsidRPr="00706934">
        <w:rPr>
          <w:rFonts w:ascii="Arial" w:eastAsia="Times New Roman" w:hAnsi="Arial" w:cs="Arial"/>
          <w:color w:val="2C2A29"/>
          <w:sz w:val="24"/>
          <w:szCs w:val="24"/>
        </w:rPr>
        <w:t xml:space="preserve"> film, is as old as the medium itself.</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Pioneers like Eadweard Muybridge, the man who invented sequential photography, and Thomas Edison saw the potential of film for archival and educational purposes.</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As we learned in earlier lessons however, Edison quickly turned his attention to the more profitable entertainment aspects of motion pictures and let people like the Lumiere Brothers in France demonstrate the power and value of 'documenting' the real world.</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This divergence of content was partly the result of a divergence of technology.</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 xml:space="preserve">Though the Edison and Lumiere cameras were similar in function, they were radically different in size and weight. In </w:t>
      </w:r>
      <w:proofErr w:type="gramStart"/>
      <w:r w:rsidRPr="00706934">
        <w:rPr>
          <w:rFonts w:ascii="Arial" w:eastAsia="Times New Roman" w:hAnsi="Arial" w:cs="Arial"/>
          <w:color w:val="2C2A29"/>
          <w:sz w:val="24"/>
          <w:szCs w:val="24"/>
        </w:rPr>
        <w:t>fact</w:t>
      </w:r>
      <w:proofErr w:type="gramEnd"/>
      <w:r w:rsidRPr="00706934">
        <w:rPr>
          <w:rFonts w:ascii="Arial" w:eastAsia="Times New Roman" w:hAnsi="Arial" w:cs="Arial"/>
          <w:color w:val="2C2A29"/>
          <w:sz w:val="24"/>
          <w:szCs w:val="24"/>
        </w:rPr>
        <w:t xml:space="preserve"> the Lumiere camera was a hundredth of the weight of Edison's.</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The Lumiere camera also acted as its own printer and projector. This meant a Lumiere camera operator could literally go anywhere and film anything. While in New Jersey, anything Edison wanted to film had to be brought to his studio.</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So, the Lumiere camera became the first real documentary camera. As more and more were built, the cameras and operators began traveling and documenting the world of the late 19th century. Documentary film was born.</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For a time, documentary films outnumbered fiction films as popular entertainment.</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 xml:space="preserve">This situation would not last, however, due to </w:t>
      </w:r>
      <w:proofErr w:type="gramStart"/>
      <w:r w:rsidRPr="00706934">
        <w:rPr>
          <w:rFonts w:ascii="Arial" w:eastAsia="Times New Roman" w:hAnsi="Arial" w:cs="Arial"/>
          <w:color w:val="2C2A29"/>
          <w:sz w:val="24"/>
          <w:szCs w:val="24"/>
        </w:rPr>
        <w:t>a number of</w:t>
      </w:r>
      <w:proofErr w:type="gramEnd"/>
      <w:r w:rsidRPr="00706934">
        <w:rPr>
          <w:rFonts w:ascii="Arial" w:eastAsia="Times New Roman" w:hAnsi="Arial" w:cs="Arial"/>
          <w:color w:val="2C2A29"/>
          <w:sz w:val="24"/>
          <w:szCs w:val="24"/>
        </w:rPr>
        <w:t xml:space="preserve"> factors. The most obvious reason was competition from fiction films.</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 xml:space="preserve">By the turn of the century, it was becoming clear to producers that the money was in pure entertainment—adventures, romance, and comedy were all proving to be big </w:t>
      </w:r>
      <w:proofErr w:type="gramStart"/>
      <w:r w:rsidRPr="00706934">
        <w:rPr>
          <w:rFonts w:ascii="Arial" w:eastAsia="Times New Roman" w:hAnsi="Arial" w:cs="Arial"/>
          <w:color w:val="2C2A29"/>
          <w:sz w:val="24"/>
          <w:szCs w:val="24"/>
        </w:rPr>
        <w:t>sellers</w:t>
      </w:r>
      <w:proofErr w:type="gramEnd"/>
      <w:r w:rsidRPr="00706934">
        <w:rPr>
          <w:rFonts w:ascii="Arial" w:eastAsia="Times New Roman" w:hAnsi="Arial" w:cs="Arial"/>
          <w:color w:val="2C2A29"/>
          <w:sz w:val="24"/>
          <w:szCs w:val="24"/>
        </w:rPr>
        <w:t xml:space="preserve"> so money and time were invested in those genres.</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Another problem was the co-opting of documentary by politicians and royalty who liked seeing themselves on camera and began to expect coverage of every single event.</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This extended to military leaders as well, and there are many examples of staged or reenacted beach landings and speeches to the troops.</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Early documentary reenactments, a dramatic element still commonly used in documentary film, even included a tabletop model version of San Francisco being shaken apart during the earthquake of 1906.</w:t>
      </w:r>
    </w:p>
    <w:p w:rsidR="00706934" w:rsidRPr="00706934" w:rsidRDefault="00706934" w:rsidP="00706934">
      <w:pPr>
        <w:shd w:val="clear" w:color="auto" w:fill="FFFFFF"/>
        <w:spacing w:after="100" w:afterAutospacing="1" w:line="240" w:lineRule="auto"/>
        <w:rPr>
          <w:rFonts w:ascii="Arial" w:eastAsia="Times New Roman" w:hAnsi="Arial" w:cs="Arial"/>
          <w:color w:val="2C2A29"/>
          <w:sz w:val="24"/>
          <w:szCs w:val="24"/>
        </w:rPr>
      </w:pPr>
      <w:r w:rsidRPr="00706934">
        <w:rPr>
          <w:rFonts w:ascii="Arial" w:eastAsia="Times New Roman" w:hAnsi="Arial" w:cs="Arial"/>
          <w:color w:val="2C2A29"/>
          <w:sz w:val="24"/>
          <w:szCs w:val="24"/>
        </w:rPr>
        <w:t>Audiences could see it was fake but loved it nonetheless.</w:t>
      </w:r>
    </w:p>
    <w:p w:rsidR="00706934" w:rsidRDefault="00706934" w:rsidP="00706934">
      <w:pPr>
        <w:pStyle w:val="Heading3"/>
        <w:shd w:val="clear" w:color="auto" w:fill="FFFFFF"/>
        <w:spacing w:before="0"/>
        <w:rPr>
          <w:rFonts w:ascii="inherit" w:hAnsi="inherit" w:cs="Arial"/>
          <w:color w:val="2C2A29"/>
        </w:rPr>
      </w:pPr>
      <w:r>
        <w:rPr>
          <w:rFonts w:ascii="inherit" w:hAnsi="inherit" w:cs="Arial"/>
          <w:b/>
          <w:bCs/>
          <w:color w:val="2C2A29"/>
        </w:rPr>
        <w:lastRenderedPageBreak/>
        <w:t>Robert Flaherty</w:t>
      </w:r>
    </w:p>
    <w:p w:rsidR="00706934" w:rsidRDefault="00706934" w:rsidP="00706934">
      <w:pPr>
        <w:pStyle w:val="Heading3"/>
        <w:shd w:val="clear" w:color="auto" w:fill="D5F2F7"/>
        <w:spacing w:before="0"/>
        <w:rPr>
          <w:rFonts w:ascii="inherit" w:hAnsi="inherit" w:cs="Arial"/>
          <w:color w:val="2C2A29"/>
        </w:rPr>
      </w:pPr>
      <w:r>
        <w:rPr>
          <w:rFonts w:ascii="inherit" w:hAnsi="inherit" w:cs="Arial"/>
          <w:b/>
          <w:bCs/>
          <w:color w:val="2C2A29"/>
        </w:rPr>
        <w:t>Young Robert Flaherty was an outdoor type of guy.</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 </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He grew up in mining camps in the northern United States and Canada, and later became a prospector working for the Canadian railroad line.</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One of his bosses suggested he take a film camera along on his trek to Hudson Bay in Canada.</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Flaherty became so fascinated by both the filming process and by the Inuit people he met and filmed, he almost completely forgot about prospecting.</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He brought the footage home and began editing. This was his apprenticeship in documentary filmmaking.</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He was not happy with the result, thinking it too much like a postcard film, so set out into the wilderness to start all over.</w:t>
      </w:r>
    </w:p>
    <w:p w:rsidR="00706934" w:rsidRDefault="00706934" w:rsidP="00706934">
      <w:pPr>
        <w:pStyle w:val="Heading3"/>
        <w:shd w:val="clear" w:color="auto" w:fill="FFFFFF"/>
        <w:spacing w:before="0"/>
        <w:rPr>
          <w:rFonts w:ascii="inherit" w:hAnsi="inherit" w:cs="Arial"/>
          <w:b/>
          <w:bCs/>
          <w:color w:val="2C2A29"/>
        </w:rPr>
      </w:pPr>
    </w:p>
    <w:p w:rsidR="00706934" w:rsidRDefault="00706934" w:rsidP="00706934">
      <w:pPr>
        <w:pStyle w:val="Heading3"/>
        <w:shd w:val="clear" w:color="auto" w:fill="FFFFFF"/>
        <w:spacing w:before="0"/>
        <w:rPr>
          <w:rFonts w:ascii="inherit" w:hAnsi="inherit" w:cs="Arial"/>
          <w:color w:val="2C2A29"/>
        </w:rPr>
      </w:pPr>
      <w:r>
        <w:rPr>
          <w:rFonts w:ascii="inherit" w:hAnsi="inherit" w:cs="Arial"/>
          <w:b/>
          <w:bCs/>
          <w:color w:val="2C2A29"/>
        </w:rPr>
        <w:t>Sub-plot</w:t>
      </w:r>
    </w:p>
    <w:p w:rsidR="00706934" w:rsidRDefault="00706934" w:rsidP="00706934">
      <w:pPr>
        <w:pStyle w:val="Heading3"/>
        <w:shd w:val="clear" w:color="auto" w:fill="D5F2F7"/>
        <w:spacing w:before="0"/>
        <w:rPr>
          <w:rFonts w:ascii="inherit" w:hAnsi="inherit" w:cs="Arial"/>
          <w:color w:val="2C2A29"/>
        </w:rPr>
      </w:pPr>
      <w:r>
        <w:rPr>
          <w:rFonts w:ascii="inherit" w:hAnsi="inherit" w:cs="Arial"/>
          <w:b/>
          <w:bCs/>
          <w:color w:val="2C2A29"/>
        </w:rPr>
        <w:t>Flaherty almost died making that first film</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 </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He was working on the nearly finished film when he dropped his cigarette onto a pile of negatives.</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One of the components of early film stock was nitrate, an extremely flammable substance, and the negatives exploded in Flaherty's face.</w:t>
      </w:r>
    </w:p>
    <w:p w:rsidR="00706934" w:rsidRP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This was not an uncommon occurrence for pioneer filmmakers.</w:t>
      </w:r>
    </w:p>
    <w:p w:rsidR="00706934" w:rsidRDefault="00706934" w:rsidP="00706934">
      <w:pPr>
        <w:pStyle w:val="Heading3"/>
        <w:shd w:val="clear" w:color="auto" w:fill="FFFFFF"/>
        <w:spacing w:before="0"/>
        <w:rPr>
          <w:rFonts w:ascii="inherit" w:hAnsi="inherit" w:cs="Arial"/>
          <w:b/>
          <w:bCs/>
          <w:color w:val="2C2A29"/>
        </w:rPr>
      </w:pPr>
    </w:p>
    <w:p w:rsidR="00706934" w:rsidRDefault="00706934" w:rsidP="00706934">
      <w:pPr>
        <w:pStyle w:val="Heading3"/>
        <w:shd w:val="clear" w:color="auto" w:fill="FFFFFF"/>
        <w:spacing w:before="0"/>
        <w:rPr>
          <w:rFonts w:ascii="inherit" w:hAnsi="inherit" w:cs="Arial"/>
          <w:color w:val="2C2A29"/>
        </w:rPr>
      </w:pPr>
      <w:r>
        <w:rPr>
          <w:rFonts w:ascii="inherit" w:hAnsi="inherit" w:cs="Arial"/>
          <w:b/>
          <w:bCs/>
          <w:color w:val="2C2A29"/>
        </w:rPr>
        <w:t>Nanook of the North</w:t>
      </w:r>
    </w:p>
    <w:p w:rsidR="00706934" w:rsidRDefault="00706934" w:rsidP="00706934">
      <w:pPr>
        <w:pStyle w:val="Heading3"/>
        <w:shd w:val="clear" w:color="auto" w:fill="D5F2F7"/>
        <w:spacing w:before="0"/>
        <w:rPr>
          <w:rFonts w:ascii="inherit" w:hAnsi="inherit" w:cs="Arial"/>
          <w:b/>
          <w:bCs/>
          <w:color w:val="2C2A29"/>
        </w:rPr>
      </w:pPr>
      <w:r>
        <w:rPr>
          <w:rFonts w:ascii="inherit" w:hAnsi="inherit" w:cs="Arial"/>
          <w:b/>
          <w:bCs/>
          <w:color w:val="2C2A29"/>
        </w:rPr>
        <w:t>Nanook of the North took almost 10 years to complete and is an epic film</w:t>
      </w:r>
    </w:p>
    <w:p w:rsidR="00706934" w:rsidRPr="00706934" w:rsidRDefault="00706934" w:rsidP="00706934"/>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Flaherty went back up north and filmed his landmark documentary </w:t>
      </w:r>
      <w:r>
        <w:rPr>
          <w:rStyle w:val="Emphasis"/>
          <w:rFonts w:ascii="Arial" w:hAnsi="Arial" w:cs="Arial"/>
          <w:color w:val="2C2A29"/>
        </w:rPr>
        <w:t>Nanook of the North </w:t>
      </w:r>
      <w:r>
        <w:rPr>
          <w:rFonts w:ascii="Arial" w:hAnsi="Arial" w:cs="Arial"/>
          <w:color w:val="2C2A29"/>
        </w:rPr>
        <w:t>(1922).</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This film was unprecedented in its scope and detail.</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 xml:space="preserve">Flaherty had the full cooperation of the Inuit people and especially Nanook the hunter and main focus of the </w:t>
      </w:r>
      <w:proofErr w:type="spellStart"/>
      <w:proofErr w:type="gramStart"/>
      <w:r>
        <w:rPr>
          <w:rFonts w:ascii="Arial" w:hAnsi="Arial" w:cs="Arial"/>
          <w:color w:val="2C2A29"/>
        </w:rPr>
        <w:t>film.It</w:t>
      </w:r>
      <w:proofErr w:type="spellEnd"/>
      <w:proofErr w:type="gramEnd"/>
      <w:r>
        <w:rPr>
          <w:rFonts w:ascii="Arial" w:hAnsi="Arial" w:cs="Arial"/>
          <w:color w:val="2C2A29"/>
        </w:rPr>
        <w:t xml:space="preserve"> features beautiful and dramatic depictions of Inuit life. It is a combination of actuality and reenactments that feel real and true. The film allowed audiences a window into a world most had never imagined existed, and it did it with eloquence, humor, and brilliant filmmaking.</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At first, the film had trouble finding its audience.</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 xml:space="preserve">It was turned down by a couple of major distribution companies until </w:t>
      </w:r>
      <w:proofErr w:type="spellStart"/>
      <w:r>
        <w:rPr>
          <w:rFonts w:ascii="Arial" w:hAnsi="Arial" w:cs="Arial"/>
          <w:color w:val="2C2A29"/>
        </w:rPr>
        <w:t>Pathe</w:t>
      </w:r>
      <w:proofErr w:type="spellEnd"/>
      <w:r>
        <w:rPr>
          <w:rFonts w:ascii="Arial" w:hAnsi="Arial" w:cs="Arial"/>
          <w:color w:val="2C2A29"/>
        </w:rPr>
        <w:t>, a French film company with an office in the States, saw a print and agreed to release it.</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The film was a huge success, and Nanook himself became a worldwide celebrity.</w:t>
      </w:r>
    </w:p>
    <w:p w:rsidR="00706934" w:rsidRDefault="00706934" w:rsidP="00706934">
      <w:pPr>
        <w:pStyle w:val="Heading3"/>
        <w:shd w:val="clear" w:color="auto" w:fill="FFFFFF"/>
        <w:spacing w:before="0"/>
        <w:rPr>
          <w:rFonts w:ascii="inherit" w:hAnsi="inherit" w:cs="Arial"/>
          <w:b/>
          <w:bCs/>
          <w:color w:val="2C2A29"/>
        </w:rPr>
      </w:pPr>
    </w:p>
    <w:p w:rsidR="00706934" w:rsidRDefault="00706934" w:rsidP="00706934">
      <w:pPr>
        <w:pStyle w:val="Heading3"/>
        <w:shd w:val="clear" w:color="auto" w:fill="FFFFFF"/>
        <w:spacing w:before="0"/>
        <w:rPr>
          <w:rFonts w:ascii="inherit" w:hAnsi="inherit" w:cs="Arial"/>
          <w:color w:val="2C2A29"/>
        </w:rPr>
      </w:pPr>
      <w:r>
        <w:rPr>
          <w:rFonts w:ascii="inherit" w:hAnsi="inherit" w:cs="Arial"/>
          <w:b/>
          <w:bCs/>
          <w:color w:val="2C2A29"/>
        </w:rPr>
        <w:t>John Grierson</w:t>
      </w:r>
    </w:p>
    <w:p w:rsidR="00706934" w:rsidRPr="00706934" w:rsidRDefault="00706934" w:rsidP="00706934">
      <w:pPr>
        <w:pStyle w:val="Heading3"/>
        <w:shd w:val="clear" w:color="auto" w:fill="D5F2F7"/>
        <w:spacing w:before="0"/>
        <w:rPr>
          <w:rFonts w:ascii="inherit" w:hAnsi="inherit" w:cs="Arial"/>
          <w:color w:val="2C2A29"/>
        </w:rPr>
      </w:pPr>
      <w:r>
        <w:rPr>
          <w:rFonts w:ascii="inherit" w:hAnsi="inherit" w:cs="Arial"/>
          <w:b/>
          <w:bCs/>
          <w:color w:val="2C2A29"/>
        </w:rPr>
        <w:t>One of Flaherty's friends was a Scot named John Grierson</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Grierson had become interested in the film medium while at university and developed a philosophy that held up documentary film as a method for educating and enlightening the common man.</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Unlike Flaherty, Grierson thought documentary film should stick close to home and should be about the life around us.</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Grierson's first film was </w:t>
      </w:r>
      <w:r>
        <w:rPr>
          <w:rStyle w:val="Emphasis"/>
          <w:rFonts w:ascii="Arial" w:hAnsi="Arial" w:cs="Arial"/>
          <w:color w:val="2C2A29"/>
        </w:rPr>
        <w:t>Drifters</w:t>
      </w:r>
      <w:r>
        <w:rPr>
          <w:rFonts w:ascii="Arial" w:hAnsi="Arial" w:cs="Arial"/>
          <w:color w:val="2C2A29"/>
        </w:rPr>
        <w:t>, a government-sponsored documentary about herring fisherman.</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It was well received by the British public.</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Influenced by Eisenstein's </w:t>
      </w:r>
      <w:r>
        <w:rPr>
          <w:rStyle w:val="Emphasis"/>
          <w:rFonts w:ascii="Arial" w:hAnsi="Arial" w:cs="Arial"/>
          <w:color w:val="2C2A29"/>
        </w:rPr>
        <w:t>Battleship Potemkin</w:t>
      </w:r>
      <w:r>
        <w:rPr>
          <w:rFonts w:ascii="Arial" w:hAnsi="Arial" w:cs="Arial"/>
          <w:color w:val="2C2A29"/>
        </w:rPr>
        <w:t>, </w:t>
      </w:r>
      <w:r>
        <w:rPr>
          <w:rStyle w:val="Emphasis"/>
          <w:rFonts w:ascii="Arial" w:hAnsi="Arial" w:cs="Arial"/>
          <w:color w:val="2C2A29"/>
        </w:rPr>
        <w:t>Drifters</w:t>
      </w:r>
      <w:r>
        <w:rPr>
          <w:rFonts w:ascii="Arial" w:hAnsi="Arial" w:cs="Arial"/>
          <w:color w:val="2C2A29"/>
        </w:rPr>
        <w:t> made heroes out of everyday working people and showed the power of the well-crafted documentary to educate, entertain, and influence.</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Grierson was very familiar with </w:t>
      </w:r>
      <w:r>
        <w:rPr>
          <w:rStyle w:val="Emphasis"/>
          <w:rFonts w:ascii="Arial" w:hAnsi="Arial" w:cs="Arial"/>
          <w:color w:val="2C2A29"/>
        </w:rPr>
        <w:t xml:space="preserve">Battleship </w:t>
      </w:r>
      <w:proofErr w:type="spellStart"/>
      <w:r>
        <w:rPr>
          <w:rStyle w:val="Emphasis"/>
          <w:rFonts w:ascii="Arial" w:hAnsi="Arial" w:cs="Arial"/>
          <w:color w:val="2C2A29"/>
        </w:rPr>
        <w:t>Potemkin</w:t>
      </w:r>
      <w:r>
        <w:rPr>
          <w:rFonts w:ascii="Arial" w:hAnsi="Arial" w:cs="Arial"/>
          <w:color w:val="2C2A29"/>
        </w:rPr>
        <w:t>as</w:t>
      </w:r>
      <w:proofErr w:type="spellEnd"/>
      <w:r>
        <w:rPr>
          <w:rFonts w:ascii="Arial" w:hAnsi="Arial" w:cs="Arial"/>
          <w:color w:val="2C2A29"/>
        </w:rPr>
        <w:t xml:space="preserve"> he sponsored it to be shown to a private group called The London Film Society.</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The film was otherwise banned in Britain.</w:t>
      </w:r>
    </w:p>
    <w:p w:rsidR="00706934" w:rsidRDefault="00706934" w:rsidP="00706934">
      <w:pPr>
        <w:pStyle w:val="Heading3"/>
        <w:shd w:val="clear" w:color="auto" w:fill="FFFFFF"/>
        <w:spacing w:before="0"/>
        <w:rPr>
          <w:rFonts w:ascii="inherit" w:hAnsi="inherit" w:cs="Arial"/>
          <w:b/>
          <w:bCs/>
          <w:color w:val="2C2A29"/>
        </w:rPr>
      </w:pPr>
    </w:p>
    <w:p w:rsidR="00706934" w:rsidRDefault="00706934" w:rsidP="00706934">
      <w:pPr>
        <w:pStyle w:val="Heading3"/>
        <w:shd w:val="clear" w:color="auto" w:fill="FFFFFF"/>
        <w:spacing w:before="0"/>
        <w:rPr>
          <w:rFonts w:ascii="inherit" w:hAnsi="inherit" w:cs="Arial"/>
          <w:color w:val="2C2A29"/>
        </w:rPr>
      </w:pPr>
      <w:r>
        <w:rPr>
          <w:rFonts w:ascii="inherit" w:hAnsi="inherit" w:cs="Arial"/>
          <w:b/>
          <w:bCs/>
          <w:color w:val="2C2A29"/>
        </w:rPr>
        <w:t xml:space="preserve">Working Class </w:t>
      </w:r>
      <w:proofErr w:type="spellStart"/>
      <w:r>
        <w:rPr>
          <w:rFonts w:ascii="inherit" w:hAnsi="inherit" w:cs="Arial"/>
          <w:b/>
          <w:bCs/>
          <w:color w:val="2C2A29"/>
        </w:rPr>
        <w:t>Brittain</w:t>
      </w:r>
      <w:proofErr w:type="spellEnd"/>
    </w:p>
    <w:p w:rsidR="00706934" w:rsidRPr="00706934" w:rsidRDefault="00706934" w:rsidP="00706934">
      <w:pPr>
        <w:pStyle w:val="Heading3"/>
        <w:shd w:val="clear" w:color="auto" w:fill="D5F2F7"/>
        <w:spacing w:before="0"/>
        <w:rPr>
          <w:rFonts w:ascii="inherit" w:hAnsi="inherit" w:cs="Arial"/>
          <w:color w:val="2C2A29"/>
        </w:rPr>
      </w:pPr>
      <w:r>
        <w:rPr>
          <w:rFonts w:ascii="inherit" w:hAnsi="inherit" w:cs="Arial"/>
          <w:b/>
          <w:bCs/>
          <w:color w:val="2C2A29"/>
        </w:rPr>
        <w:t>Developing documentarians</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By 1933, Grierson had over 30 employers, and he was cranking out films and training a new generation of documentarians.</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 xml:space="preserve">Grierson wanted to show the dignity and purpose of the workingman, and he did it by both documenting and </w:t>
      </w:r>
      <w:proofErr w:type="spellStart"/>
      <w:r>
        <w:rPr>
          <w:rFonts w:ascii="Arial" w:hAnsi="Arial" w:cs="Arial"/>
          <w:color w:val="2C2A29"/>
        </w:rPr>
        <w:t>propagandising</w:t>
      </w:r>
      <w:proofErr w:type="spellEnd"/>
      <w:r>
        <w:rPr>
          <w:rFonts w:ascii="Arial" w:hAnsi="Arial" w:cs="Arial"/>
          <w:color w:val="2C2A29"/>
        </w:rPr>
        <w:t xml:space="preserve"> working class life in Britain.</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Perhaps one of the most innovative Grierson films to come out of the time was </w:t>
      </w:r>
      <w:r>
        <w:rPr>
          <w:rStyle w:val="Emphasis"/>
          <w:rFonts w:ascii="Arial" w:hAnsi="Arial" w:cs="Arial"/>
          <w:color w:val="2C2A29"/>
        </w:rPr>
        <w:t>Night Mail</w:t>
      </w:r>
      <w:r>
        <w:rPr>
          <w:rFonts w:ascii="Arial" w:hAnsi="Arial" w:cs="Arial"/>
          <w:color w:val="2C2A29"/>
        </w:rPr>
        <w:t> (1936).</w:t>
      </w:r>
    </w:p>
    <w:p w:rsidR="00706934" w:rsidRDefault="00706934" w:rsidP="00706934">
      <w:pPr>
        <w:pStyle w:val="NormalWeb"/>
        <w:shd w:val="clear" w:color="auto" w:fill="D5F2F7"/>
        <w:spacing w:before="0" w:beforeAutospacing="0"/>
        <w:rPr>
          <w:rFonts w:ascii="Arial" w:hAnsi="Arial" w:cs="Arial"/>
          <w:color w:val="2C2A29"/>
        </w:rPr>
      </w:pPr>
      <w:r>
        <w:rPr>
          <w:rStyle w:val="Emphasis"/>
          <w:rFonts w:ascii="Arial" w:hAnsi="Arial" w:cs="Arial"/>
          <w:color w:val="2C2A29"/>
        </w:rPr>
        <w:t>Night Mail</w:t>
      </w:r>
      <w:r>
        <w:rPr>
          <w:rFonts w:ascii="Arial" w:hAnsi="Arial" w:cs="Arial"/>
          <w:color w:val="2C2A29"/>
        </w:rPr>
        <w:t> is a poetic visual work. Edited to the rhythm of the railroad track and to the words of poet W. H. Auden, </w:t>
      </w:r>
      <w:r>
        <w:rPr>
          <w:rStyle w:val="Emphasis"/>
          <w:rFonts w:ascii="Arial" w:hAnsi="Arial" w:cs="Arial"/>
          <w:color w:val="2C2A29"/>
        </w:rPr>
        <w:t>Night Mail</w:t>
      </w:r>
      <w:r>
        <w:rPr>
          <w:rFonts w:ascii="Arial" w:hAnsi="Arial" w:cs="Arial"/>
          <w:color w:val="2C2A29"/>
        </w:rPr>
        <w:t> is stylish and fun.</w:t>
      </w:r>
    </w:p>
    <w:p w:rsidR="00706934" w:rsidRDefault="00706934" w:rsidP="00706934">
      <w:pPr>
        <w:pStyle w:val="NormalWeb"/>
        <w:shd w:val="clear" w:color="auto" w:fill="D5F2F7"/>
        <w:spacing w:before="0" w:beforeAutospacing="0"/>
        <w:rPr>
          <w:rFonts w:ascii="Arial" w:hAnsi="Arial" w:cs="Arial"/>
          <w:color w:val="2C2A29"/>
        </w:rPr>
      </w:pPr>
      <w:r>
        <w:rPr>
          <w:rFonts w:ascii="Arial" w:hAnsi="Arial" w:cs="Arial"/>
          <w:color w:val="2C2A29"/>
        </w:rPr>
        <w:t>By 1939, Grierson and his style of documentary had established a new way of looking at the everyday world.</w:t>
      </w:r>
    </w:p>
    <w:p w:rsidR="00706934" w:rsidRDefault="00706934" w:rsidP="00706934">
      <w:pPr>
        <w:pStyle w:val="NormalWeb"/>
        <w:shd w:val="clear" w:color="auto" w:fill="D5F2F7"/>
        <w:spacing w:before="0" w:beforeAutospacing="0"/>
        <w:rPr>
          <w:rFonts w:ascii="Arial" w:hAnsi="Arial" w:cs="Arial"/>
          <w:color w:val="2C2A29"/>
        </w:rPr>
      </w:pPr>
      <w:proofErr w:type="gramStart"/>
      <w:r>
        <w:rPr>
          <w:rFonts w:ascii="Arial" w:hAnsi="Arial" w:cs="Arial"/>
          <w:color w:val="2C2A29"/>
        </w:rPr>
        <w:t>As a result of</w:t>
      </w:r>
      <w:proofErr w:type="gramEnd"/>
      <w:r>
        <w:rPr>
          <w:rFonts w:ascii="Arial" w:hAnsi="Arial" w:cs="Arial"/>
          <w:color w:val="2C2A29"/>
        </w:rPr>
        <w:t xml:space="preserve"> Grierson's success, he was sent to Canada and there established the National Film Board of Canada.</w:t>
      </w:r>
    </w:p>
    <w:p w:rsidR="00706934" w:rsidRDefault="00706934"/>
    <w:p w:rsidR="00706934" w:rsidRDefault="00706934"/>
    <w:p w:rsidR="00706934" w:rsidRDefault="00706934"/>
    <w:p w:rsidR="00706934" w:rsidRDefault="00706934"/>
    <w:p w:rsidR="00706934" w:rsidRDefault="00706934"/>
    <w:p w:rsidR="00706934" w:rsidRDefault="00706934"/>
    <w:p w:rsidR="00706934" w:rsidRDefault="00706934" w:rsidP="00706934">
      <w:pPr>
        <w:pStyle w:val="Heading2"/>
        <w:spacing w:before="0" w:beforeAutospacing="0"/>
        <w:rPr>
          <w:rFonts w:ascii="inherit" w:hAnsi="inherit"/>
          <w:b w:val="0"/>
          <w:bCs w:val="0"/>
        </w:rPr>
      </w:pPr>
      <w:r>
        <w:rPr>
          <w:rFonts w:ascii="inherit" w:hAnsi="inherit"/>
          <w:b w:val="0"/>
          <w:bCs w:val="0"/>
        </w:rPr>
        <w:t>Early Documentaries - </w:t>
      </w:r>
      <w:proofErr w:type="spellStart"/>
      <w:r>
        <w:rPr>
          <w:rFonts w:ascii="inherit" w:hAnsi="inherit"/>
          <w:b w:val="0"/>
          <w:bCs w:val="0"/>
        </w:rPr>
        <w:t>Revisitng</w:t>
      </w:r>
      <w:proofErr w:type="spellEnd"/>
      <w:r>
        <w:rPr>
          <w:rFonts w:ascii="inherit" w:hAnsi="inherit"/>
          <w:b w:val="0"/>
          <w:bCs w:val="0"/>
        </w:rPr>
        <w:t xml:space="preserve"> the Lumiere Brothers</w:t>
      </w:r>
    </w:p>
    <w:p w:rsidR="00706934" w:rsidRDefault="00706934" w:rsidP="00706934">
      <w:pPr>
        <w:pStyle w:val="NormalWeb"/>
        <w:spacing w:before="0" w:beforeAutospacing="0"/>
      </w:pPr>
      <w:r>
        <w:t>Watch the following selection of Lumiere Brothers films.</w:t>
      </w:r>
    </w:p>
    <w:p w:rsidR="00706934" w:rsidRDefault="00706934" w:rsidP="00706934">
      <w:pPr>
        <w:pStyle w:val="NormalWeb"/>
        <w:spacing w:before="0" w:beforeAutospacing="0"/>
      </w:pPr>
      <w:r>
        <w:t xml:space="preserve">Note that </w:t>
      </w:r>
      <w:proofErr w:type="gramStart"/>
      <w:r>
        <w:t>the majority of</w:t>
      </w:r>
      <w:proofErr w:type="gramEnd"/>
      <w:r>
        <w:t xml:space="preserve"> these early efforts are filmed outside and involve real people doing real things.</w:t>
      </w:r>
    </w:p>
    <w:p w:rsidR="00706934" w:rsidRDefault="00706934" w:rsidP="00706934">
      <w:pPr>
        <w:pStyle w:val="NormalWeb"/>
        <w:spacing w:before="0" w:beforeAutospacing="0"/>
      </w:pPr>
      <w:r>
        <w:t>These are some of the first documentaries ever made.</w:t>
      </w:r>
    </w:p>
    <w:p w:rsidR="00706934" w:rsidRDefault="00706934">
      <w:r>
        <w:t>Watch This:</w:t>
      </w:r>
    </w:p>
    <w:p w:rsidR="00706934" w:rsidRDefault="00706934">
      <w:hyperlink r:id="rId4" w:history="1">
        <w:r w:rsidRPr="005C5740">
          <w:rPr>
            <w:rStyle w:val="Hyperlink"/>
          </w:rPr>
          <w:t>https://www.youtube.com/watch?v=4nj0vEO4Q6s</w:t>
        </w:r>
      </w:hyperlink>
    </w:p>
    <w:p w:rsidR="00706934" w:rsidRDefault="00706934"/>
    <w:p w:rsidR="00706934" w:rsidRDefault="00706934"/>
    <w:sectPr w:rsidR="00706934" w:rsidSect="007069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34"/>
    <w:rsid w:val="00006DFD"/>
    <w:rsid w:val="0001162A"/>
    <w:rsid w:val="0002155C"/>
    <w:rsid w:val="0002187C"/>
    <w:rsid w:val="00025A91"/>
    <w:rsid w:val="00027F25"/>
    <w:rsid w:val="00032B09"/>
    <w:rsid w:val="00034AFA"/>
    <w:rsid w:val="00035ECF"/>
    <w:rsid w:val="00044B36"/>
    <w:rsid w:val="0005116D"/>
    <w:rsid w:val="00051213"/>
    <w:rsid w:val="0005390F"/>
    <w:rsid w:val="0005738E"/>
    <w:rsid w:val="000611A0"/>
    <w:rsid w:val="00071C21"/>
    <w:rsid w:val="0007572D"/>
    <w:rsid w:val="0007734C"/>
    <w:rsid w:val="00082774"/>
    <w:rsid w:val="00082792"/>
    <w:rsid w:val="000845AE"/>
    <w:rsid w:val="00091179"/>
    <w:rsid w:val="000912A4"/>
    <w:rsid w:val="000A0496"/>
    <w:rsid w:val="000A1653"/>
    <w:rsid w:val="000A37E0"/>
    <w:rsid w:val="000B05AE"/>
    <w:rsid w:val="000B557C"/>
    <w:rsid w:val="000B5BAB"/>
    <w:rsid w:val="000B6285"/>
    <w:rsid w:val="000B6E72"/>
    <w:rsid w:val="000C01DF"/>
    <w:rsid w:val="000C096A"/>
    <w:rsid w:val="000C5D6A"/>
    <w:rsid w:val="000C6155"/>
    <w:rsid w:val="000D2645"/>
    <w:rsid w:val="000D44E9"/>
    <w:rsid w:val="000E0F47"/>
    <w:rsid w:val="000E6112"/>
    <w:rsid w:val="000F4DD1"/>
    <w:rsid w:val="00105075"/>
    <w:rsid w:val="00110112"/>
    <w:rsid w:val="001118D3"/>
    <w:rsid w:val="00113A76"/>
    <w:rsid w:val="0011499F"/>
    <w:rsid w:val="001231C6"/>
    <w:rsid w:val="00123473"/>
    <w:rsid w:val="001236E6"/>
    <w:rsid w:val="00127649"/>
    <w:rsid w:val="00127EF2"/>
    <w:rsid w:val="00134771"/>
    <w:rsid w:val="001355BE"/>
    <w:rsid w:val="001377F9"/>
    <w:rsid w:val="001504CA"/>
    <w:rsid w:val="00150B32"/>
    <w:rsid w:val="00154D13"/>
    <w:rsid w:val="00156B5B"/>
    <w:rsid w:val="00161DF9"/>
    <w:rsid w:val="001663DF"/>
    <w:rsid w:val="001664EF"/>
    <w:rsid w:val="0017203B"/>
    <w:rsid w:val="001750E9"/>
    <w:rsid w:val="001803A5"/>
    <w:rsid w:val="00183B40"/>
    <w:rsid w:val="00184973"/>
    <w:rsid w:val="00186D9F"/>
    <w:rsid w:val="00191015"/>
    <w:rsid w:val="00196DCB"/>
    <w:rsid w:val="00197F3A"/>
    <w:rsid w:val="001A0AA4"/>
    <w:rsid w:val="001A0EAE"/>
    <w:rsid w:val="001A6F0C"/>
    <w:rsid w:val="001A7F3C"/>
    <w:rsid w:val="001B3674"/>
    <w:rsid w:val="001C0BF2"/>
    <w:rsid w:val="001C6432"/>
    <w:rsid w:val="001C789D"/>
    <w:rsid w:val="001C7F07"/>
    <w:rsid w:val="001D3F5C"/>
    <w:rsid w:val="001D411D"/>
    <w:rsid w:val="001E7093"/>
    <w:rsid w:val="001F3E7E"/>
    <w:rsid w:val="001F5392"/>
    <w:rsid w:val="001F7657"/>
    <w:rsid w:val="002002FF"/>
    <w:rsid w:val="00207CCD"/>
    <w:rsid w:val="002129D8"/>
    <w:rsid w:val="00212E6D"/>
    <w:rsid w:val="002130A0"/>
    <w:rsid w:val="00213889"/>
    <w:rsid w:val="00216586"/>
    <w:rsid w:val="002165B8"/>
    <w:rsid w:val="00216B24"/>
    <w:rsid w:val="002222B9"/>
    <w:rsid w:val="00226559"/>
    <w:rsid w:val="00226978"/>
    <w:rsid w:val="002302AA"/>
    <w:rsid w:val="002334FA"/>
    <w:rsid w:val="00234FA3"/>
    <w:rsid w:val="002404EF"/>
    <w:rsid w:val="002428A6"/>
    <w:rsid w:val="0024707B"/>
    <w:rsid w:val="002520E0"/>
    <w:rsid w:val="00256595"/>
    <w:rsid w:val="00271424"/>
    <w:rsid w:val="00272B6F"/>
    <w:rsid w:val="00273942"/>
    <w:rsid w:val="002754BB"/>
    <w:rsid w:val="00276204"/>
    <w:rsid w:val="0027732B"/>
    <w:rsid w:val="00277E0B"/>
    <w:rsid w:val="002807D7"/>
    <w:rsid w:val="00281165"/>
    <w:rsid w:val="002813FD"/>
    <w:rsid w:val="00282AB2"/>
    <w:rsid w:val="00291DA4"/>
    <w:rsid w:val="00293F41"/>
    <w:rsid w:val="00294954"/>
    <w:rsid w:val="002A01F4"/>
    <w:rsid w:val="002A1488"/>
    <w:rsid w:val="002B14EC"/>
    <w:rsid w:val="002C6F8D"/>
    <w:rsid w:val="002C719D"/>
    <w:rsid w:val="002D3877"/>
    <w:rsid w:val="002D424F"/>
    <w:rsid w:val="002D46AE"/>
    <w:rsid w:val="002D6889"/>
    <w:rsid w:val="002E306C"/>
    <w:rsid w:val="002F21FA"/>
    <w:rsid w:val="002F2CC9"/>
    <w:rsid w:val="002F4A4E"/>
    <w:rsid w:val="00303338"/>
    <w:rsid w:val="0030424A"/>
    <w:rsid w:val="00307222"/>
    <w:rsid w:val="0031126A"/>
    <w:rsid w:val="00315891"/>
    <w:rsid w:val="00317930"/>
    <w:rsid w:val="00337B73"/>
    <w:rsid w:val="00342DEE"/>
    <w:rsid w:val="00343936"/>
    <w:rsid w:val="003457DF"/>
    <w:rsid w:val="00347D48"/>
    <w:rsid w:val="00347E11"/>
    <w:rsid w:val="00361985"/>
    <w:rsid w:val="00363126"/>
    <w:rsid w:val="003645FE"/>
    <w:rsid w:val="00370E1B"/>
    <w:rsid w:val="00372F6E"/>
    <w:rsid w:val="0037492F"/>
    <w:rsid w:val="00377344"/>
    <w:rsid w:val="00377B97"/>
    <w:rsid w:val="00385184"/>
    <w:rsid w:val="0038693E"/>
    <w:rsid w:val="00386D84"/>
    <w:rsid w:val="00386E1A"/>
    <w:rsid w:val="003909B7"/>
    <w:rsid w:val="00391DF7"/>
    <w:rsid w:val="00394840"/>
    <w:rsid w:val="0039518F"/>
    <w:rsid w:val="00396D9A"/>
    <w:rsid w:val="003A12AE"/>
    <w:rsid w:val="003A205E"/>
    <w:rsid w:val="003A3FB5"/>
    <w:rsid w:val="003A636F"/>
    <w:rsid w:val="003A6693"/>
    <w:rsid w:val="003B6B71"/>
    <w:rsid w:val="003D376A"/>
    <w:rsid w:val="003D7B12"/>
    <w:rsid w:val="003F6E16"/>
    <w:rsid w:val="003F791E"/>
    <w:rsid w:val="00400251"/>
    <w:rsid w:val="00400380"/>
    <w:rsid w:val="00400DFA"/>
    <w:rsid w:val="00400EBB"/>
    <w:rsid w:val="00401430"/>
    <w:rsid w:val="00405ACB"/>
    <w:rsid w:val="00405B9C"/>
    <w:rsid w:val="00410CB2"/>
    <w:rsid w:val="00411099"/>
    <w:rsid w:val="0041372E"/>
    <w:rsid w:val="004142FC"/>
    <w:rsid w:val="00417531"/>
    <w:rsid w:val="004176A6"/>
    <w:rsid w:val="00417C7A"/>
    <w:rsid w:val="00420C4A"/>
    <w:rsid w:val="00421C1B"/>
    <w:rsid w:val="00424693"/>
    <w:rsid w:val="004246F9"/>
    <w:rsid w:val="00426439"/>
    <w:rsid w:val="00426B80"/>
    <w:rsid w:val="00430A55"/>
    <w:rsid w:val="004452CC"/>
    <w:rsid w:val="0044603D"/>
    <w:rsid w:val="00453277"/>
    <w:rsid w:val="004538E0"/>
    <w:rsid w:val="00456A6F"/>
    <w:rsid w:val="00457040"/>
    <w:rsid w:val="00460A5F"/>
    <w:rsid w:val="00461C3B"/>
    <w:rsid w:val="00486504"/>
    <w:rsid w:val="00486913"/>
    <w:rsid w:val="004936FC"/>
    <w:rsid w:val="0049668E"/>
    <w:rsid w:val="004A449E"/>
    <w:rsid w:val="004A4AFB"/>
    <w:rsid w:val="004A58FA"/>
    <w:rsid w:val="004A5EA7"/>
    <w:rsid w:val="004A770C"/>
    <w:rsid w:val="004B49C5"/>
    <w:rsid w:val="004B4B4B"/>
    <w:rsid w:val="004B5010"/>
    <w:rsid w:val="004B5448"/>
    <w:rsid w:val="004C01CB"/>
    <w:rsid w:val="004C0FD8"/>
    <w:rsid w:val="004C1E68"/>
    <w:rsid w:val="004C292C"/>
    <w:rsid w:val="004C3CED"/>
    <w:rsid w:val="004C475E"/>
    <w:rsid w:val="004C4BA8"/>
    <w:rsid w:val="004C5C3B"/>
    <w:rsid w:val="004C624E"/>
    <w:rsid w:val="004D7B92"/>
    <w:rsid w:val="004D7EA4"/>
    <w:rsid w:val="004E556E"/>
    <w:rsid w:val="004F148C"/>
    <w:rsid w:val="004F2E83"/>
    <w:rsid w:val="004F367F"/>
    <w:rsid w:val="004F427F"/>
    <w:rsid w:val="004F6CB0"/>
    <w:rsid w:val="0050268F"/>
    <w:rsid w:val="00504B4A"/>
    <w:rsid w:val="005059C0"/>
    <w:rsid w:val="005105F3"/>
    <w:rsid w:val="00511104"/>
    <w:rsid w:val="00511606"/>
    <w:rsid w:val="00511690"/>
    <w:rsid w:val="0051527B"/>
    <w:rsid w:val="00517C59"/>
    <w:rsid w:val="00520A46"/>
    <w:rsid w:val="005221BA"/>
    <w:rsid w:val="005305B6"/>
    <w:rsid w:val="00532564"/>
    <w:rsid w:val="00535B88"/>
    <w:rsid w:val="00536E9E"/>
    <w:rsid w:val="00540016"/>
    <w:rsid w:val="005413F4"/>
    <w:rsid w:val="0054475D"/>
    <w:rsid w:val="00544857"/>
    <w:rsid w:val="00544988"/>
    <w:rsid w:val="0055317F"/>
    <w:rsid w:val="00561523"/>
    <w:rsid w:val="0057038E"/>
    <w:rsid w:val="00571AF6"/>
    <w:rsid w:val="005777CA"/>
    <w:rsid w:val="00577EFA"/>
    <w:rsid w:val="005827D5"/>
    <w:rsid w:val="00582B6C"/>
    <w:rsid w:val="00590628"/>
    <w:rsid w:val="00590BA7"/>
    <w:rsid w:val="0059401E"/>
    <w:rsid w:val="005A18B1"/>
    <w:rsid w:val="005A1DF2"/>
    <w:rsid w:val="005A4343"/>
    <w:rsid w:val="005A47D0"/>
    <w:rsid w:val="005B1556"/>
    <w:rsid w:val="005B34CF"/>
    <w:rsid w:val="005C1741"/>
    <w:rsid w:val="005C6220"/>
    <w:rsid w:val="005C6A84"/>
    <w:rsid w:val="005C7CCA"/>
    <w:rsid w:val="005D06CB"/>
    <w:rsid w:val="005D0A13"/>
    <w:rsid w:val="005D0ACB"/>
    <w:rsid w:val="005E4F48"/>
    <w:rsid w:val="005E5E06"/>
    <w:rsid w:val="005E6357"/>
    <w:rsid w:val="005E6726"/>
    <w:rsid w:val="005F0E05"/>
    <w:rsid w:val="005F416D"/>
    <w:rsid w:val="005F52C6"/>
    <w:rsid w:val="0060570B"/>
    <w:rsid w:val="0061018D"/>
    <w:rsid w:val="00612AA0"/>
    <w:rsid w:val="00613419"/>
    <w:rsid w:val="00615B7C"/>
    <w:rsid w:val="00624339"/>
    <w:rsid w:val="00625B4C"/>
    <w:rsid w:val="00627A94"/>
    <w:rsid w:val="0063014A"/>
    <w:rsid w:val="0063429F"/>
    <w:rsid w:val="006364F7"/>
    <w:rsid w:val="00637F4F"/>
    <w:rsid w:val="00641427"/>
    <w:rsid w:val="006428E8"/>
    <w:rsid w:val="00644D86"/>
    <w:rsid w:val="0064538E"/>
    <w:rsid w:val="00647009"/>
    <w:rsid w:val="00647215"/>
    <w:rsid w:val="00650EBA"/>
    <w:rsid w:val="00660C93"/>
    <w:rsid w:val="00662E4D"/>
    <w:rsid w:val="00665041"/>
    <w:rsid w:val="00672183"/>
    <w:rsid w:val="0067395F"/>
    <w:rsid w:val="00675D1E"/>
    <w:rsid w:val="0068001D"/>
    <w:rsid w:val="00680045"/>
    <w:rsid w:val="00680E06"/>
    <w:rsid w:val="006816D5"/>
    <w:rsid w:val="00684E97"/>
    <w:rsid w:val="00687B22"/>
    <w:rsid w:val="00693918"/>
    <w:rsid w:val="00693C33"/>
    <w:rsid w:val="006A1C07"/>
    <w:rsid w:val="006A7268"/>
    <w:rsid w:val="006A7924"/>
    <w:rsid w:val="006B0FF9"/>
    <w:rsid w:val="006B641B"/>
    <w:rsid w:val="006C1549"/>
    <w:rsid w:val="006C5177"/>
    <w:rsid w:val="006D4487"/>
    <w:rsid w:val="006D7BD9"/>
    <w:rsid w:val="006E1CC7"/>
    <w:rsid w:val="006F004A"/>
    <w:rsid w:val="006F4E5B"/>
    <w:rsid w:val="006F5588"/>
    <w:rsid w:val="00700E92"/>
    <w:rsid w:val="00701C50"/>
    <w:rsid w:val="00701F85"/>
    <w:rsid w:val="00703F4B"/>
    <w:rsid w:val="00704FDB"/>
    <w:rsid w:val="00706934"/>
    <w:rsid w:val="00706CA3"/>
    <w:rsid w:val="00714E47"/>
    <w:rsid w:val="00721AAC"/>
    <w:rsid w:val="00730AED"/>
    <w:rsid w:val="00732D08"/>
    <w:rsid w:val="00733627"/>
    <w:rsid w:val="00737FA7"/>
    <w:rsid w:val="00740390"/>
    <w:rsid w:val="007433CA"/>
    <w:rsid w:val="0074696C"/>
    <w:rsid w:val="007527F4"/>
    <w:rsid w:val="0075395B"/>
    <w:rsid w:val="00754EC9"/>
    <w:rsid w:val="00761B9B"/>
    <w:rsid w:val="00764095"/>
    <w:rsid w:val="00773847"/>
    <w:rsid w:val="00776D52"/>
    <w:rsid w:val="00786183"/>
    <w:rsid w:val="007906F3"/>
    <w:rsid w:val="0079414F"/>
    <w:rsid w:val="007A3172"/>
    <w:rsid w:val="007A78C4"/>
    <w:rsid w:val="007A7A81"/>
    <w:rsid w:val="007B0F61"/>
    <w:rsid w:val="007B53BA"/>
    <w:rsid w:val="007B7B5C"/>
    <w:rsid w:val="007C74F7"/>
    <w:rsid w:val="007D6A5B"/>
    <w:rsid w:val="007E085A"/>
    <w:rsid w:val="007E0C22"/>
    <w:rsid w:val="007E5940"/>
    <w:rsid w:val="007F13B6"/>
    <w:rsid w:val="007F5E7C"/>
    <w:rsid w:val="008025B4"/>
    <w:rsid w:val="00802C0E"/>
    <w:rsid w:val="00806A0A"/>
    <w:rsid w:val="00813B30"/>
    <w:rsid w:val="008169FE"/>
    <w:rsid w:val="00826BB8"/>
    <w:rsid w:val="00834537"/>
    <w:rsid w:val="00843266"/>
    <w:rsid w:val="00844336"/>
    <w:rsid w:val="00850055"/>
    <w:rsid w:val="008522CA"/>
    <w:rsid w:val="00854284"/>
    <w:rsid w:val="00857C48"/>
    <w:rsid w:val="00861025"/>
    <w:rsid w:val="00864F4A"/>
    <w:rsid w:val="00867478"/>
    <w:rsid w:val="00871CF9"/>
    <w:rsid w:val="0087450C"/>
    <w:rsid w:val="00875098"/>
    <w:rsid w:val="00883DB5"/>
    <w:rsid w:val="008849DF"/>
    <w:rsid w:val="00885683"/>
    <w:rsid w:val="00885981"/>
    <w:rsid w:val="00893CF4"/>
    <w:rsid w:val="008963A5"/>
    <w:rsid w:val="008976A4"/>
    <w:rsid w:val="008A6893"/>
    <w:rsid w:val="008D01A4"/>
    <w:rsid w:val="008D0884"/>
    <w:rsid w:val="008D0C08"/>
    <w:rsid w:val="008D13FC"/>
    <w:rsid w:val="008D2715"/>
    <w:rsid w:val="008D7C21"/>
    <w:rsid w:val="008E07EE"/>
    <w:rsid w:val="008E08AE"/>
    <w:rsid w:val="008E11D6"/>
    <w:rsid w:val="008E1C99"/>
    <w:rsid w:val="008E3194"/>
    <w:rsid w:val="008E68F7"/>
    <w:rsid w:val="008E6E9E"/>
    <w:rsid w:val="008E7DE8"/>
    <w:rsid w:val="008F0CDF"/>
    <w:rsid w:val="008F79A5"/>
    <w:rsid w:val="00901297"/>
    <w:rsid w:val="00902BDD"/>
    <w:rsid w:val="00907448"/>
    <w:rsid w:val="00907B81"/>
    <w:rsid w:val="00911356"/>
    <w:rsid w:val="009122E3"/>
    <w:rsid w:val="009155D0"/>
    <w:rsid w:val="0091765E"/>
    <w:rsid w:val="00920F0C"/>
    <w:rsid w:val="00922D42"/>
    <w:rsid w:val="009235CD"/>
    <w:rsid w:val="00925ED8"/>
    <w:rsid w:val="00926EDA"/>
    <w:rsid w:val="00927039"/>
    <w:rsid w:val="00930665"/>
    <w:rsid w:val="00935AB1"/>
    <w:rsid w:val="0093734C"/>
    <w:rsid w:val="009413CC"/>
    <w:rsid w:val="009474C4"/>
    <w:rsid w:val="00957B83"/>
    <w:rsid w:val="00961051"/>
    <w:rsid w:val="00961EBC"/>
    <w:rsid w:val="009635E7"/>
    <w:rsid w:val="00967AF5"/>
    <w:rsid w:val="00971338"/>
    <w:rsid w:val="00974A93"/>
    <w:rsid w:val="0098097C"/>
    <w:rsid w:val="009844BF"/>
    <w:rsid w:val="009846F9"/>
    <w:rsid w:val="0098581D"/>
    <w:rsid w:val="00985CE0"/>
    <w:rsid w:val="00992103"/>
    <w:rsid w:val="00994B0E"/>
    <w:rsid w:val="00994DC4"/>
    <w:rsid w:val="009A1253"/>
    <w:rsid w:val="009B25D4"/>
    <w:rsid w:val="009B408B"/>
    <w:rsid w:val="009C11E2"/>
    <w:rsid w:val="009C1BE2"/>
    <w:rsid w:val="009D40A9"/>
    <w:rsid w:val="009D5678"/>
    <w:rsid w:val="009E2AE9"/>
    <w:rsid w:val="009E3AFC"/>
    <w:rsid w:val="009E44B9"/>
    <w:rsid w:val="009E612A"/>
    <w:rsid w:val="009E624D"/>
    <w:rsid w:val="009F44A2"/>
    <w:rsid w:val="009F63E7"/>
    <w:rsid w:val="00A057B4"/>
    <w:rsid w:val="00A06ED9"/>
    <w:rsid w:val="00A162FC"/>
    <w:rsid w:val="00A20949"/>
    <w:rsid w:val="00A22F1A"/>
    <w:rsid w:val="00A30A70"/>
    <w:rsid w:val="00A31047"/>
    <w:rsid w:val="00A316EB"/>
    <w:rsid w:val="00A372A3"/>
    <w:rsid w:val="00A435D7"/>
    <w:rsid w:val="00A4587E"/>
    <w:rsid w:val="00A45902"/>
    <w:rsid w:val="00A515AE"/>
    <w:rsid w:val="00A524B1"/>
    <w:rsid w:val="00A56F0F"/>
    <w:rsid w:val="00A571AB"/>
    <w:rsid w:val="00A57ED6"/>
    <w:rsid w:val="00A6765A"/>
    <w:rsid w:val="00A73D57"/>
    <w:rsid w:val="00A80732"/>
    <w:rsid w:val="00A836F6"/>
    <w:rsid w:val="00A84B59"/>
    <w:rsid w:val="00A8693E"/>
    <w:rsid w:val="00A90ADA"/>
    <w:rsid w:val="00A9633D"/>
    <w:rsid w:val="00A97B6B"/>
    <w:rsid w:val="00AA0A45"/>
    <w:rsid w:val="00AA2B04"/>
    <w:rsid w:val="00AA2F92"/>
    <w:rsid w:val="00AA36CD"/>
    <w:rsid w:val="00AA5396"/>
    <w:rsid w:val="00AA6C87"/>
    <w:rsid w:val="00AB2C61"/>
    <w:rsid w:val="00AB340C"/>
    <w:rsid w:val="00AC2453"/>
    <w:rsid w:val="00AC5AAE"/>
    <w:rsid w:val="00AC7C74"/>
    <w:rsid w:val="00AD598D"/>
    <w:rsid w:val="00AD6BA2"/>
    <w:rsid w:val="00AE4A62"/>
    <w:rsid w:val="00AE5416"/>
    <w:rsid w:val="00AE5493"/>
    <w:rsid w:val="00AE5F98"/>
    <w:rsid w:val="00AE7E78"/>
    <w:rsid w:val="00AF0DCB"/>
    <w:rsid w:val="00AF61AA"/>
    <w:rsid w:val="00AF7D22"/>
    <w:rsid w:val="00B0398E"/>
    <w:rsid w:val="00B047F9"/>
    <w:rsid w:val="00B05EAE"/>
    <w:rsid w:val="00B138B7"/>
    <w:rsid w:val="00B14E40"/>
    <w:rsid w:val="00B21387"/>
    <w:rsid w:val="00B215B9"/>
    <w:rsid w:val="00B24B09"/>
    <w:rsid w:val="00B32839"/>
    <w:rsid w:val="00B348F3"/>
    <w:rsid w:val="00B35929"/>
    <w:rsid w:val="00B36C6D"/>
    <w:rsid w:val="00B51D1E"/>
    <w:rsid w:val="00B64E44"/>
    <w:rsid w:val="00B7537D"/>
    <w:rsid w:val="00B768D8"/>
    <w:rsid w:val="00B80262"/>
    <w:rsid w:val="00B80FE7"/>
    <w:rsid w:val="00B81698"/>
    <w:rsid w:val="00B82C57"/>
    <w:rsid w:val="00B83C09"/>
    <w:rsid w:val="00B87123"/>
    <w:rsid w:val="00B87675"/>
    <w:rsid w:val="00B90D93"/>
    <w:rsid w:val="00B9103A"/>
    <w:rsid w:val="00B93C15"/>
    <w:rsid w:val="00B941A5"/>
    <w:rsid w:val="00B96720"/>
    <w:rsid w:val="00BA6C8B"/>
    <w:rsid w:val="00BB02F0"/>
    <w:rsid w:val="00BB1731"/>
    <w:rsid w:val="00BB271D"/>
    <w:rsid w:val="00BB4D16"/>
    <w:rsid w:val="00BC04D6"/>
    <w:rsid w:val="00BC1B04"/>
    <w:rsid w:val="00BC3600"/>
    <w:rsid w:val="00BC48AC"/>
    <w:rsid w:val="00BC5004"/>
    <w:rsid w:val="00BD0FA1"/>
    <w:rsid w:val="00BD19D9"/>
    <w:rsid w:val="00BD6C94"/>
    <w:rsid w:val="00BE156D"/>
    <w:rsid w:val="00BE1EEB"/>
    <w:rsid w:val="00BE370E"/>
    <w:rsid w:val="00BE4184"/>
    <w:rsid w:val="00BE4288"/>
    <w:rsid w:val="00BE61D8"/>
    <w:rsid w:val="00BF7F9D"/>
    <w:rsid w:val="00C01C5E"/>
    <w:rsid w:val="00C06BA5"/>
    <w:rsid w:val="00C10DEB"/>
    <w:rsid w:val="00C27255"/>
    <w:rsid w:val="00C35C29"/>
    <w:rsid w:val="00C45737"/>
    <w:rsid w:val="00C462F3"/>
    <w:rsid w:val="00C541ED"/>
    <w:rsid w:val="00C64FBF"/>
    <w:rsid w:val="00C7101A"/>
    <w:rsid w:val="00C733BF"/>
    <w:rsid w:val="00C74BF5"/>
    <w:rsid w:val="00C76738"/>
    <w:rsid w:val="00C87718"/>
    <w:rsid w:val="00C93130"/>
    <w:rsid w:val="00C933A8"/>
    <w:rsid w:val="00C961C5"/>
    <w:rsid w:val="00C9684A"/>
    <w:rsid w:val="00C97477"/>
    <w:rsid w:val="00CA28FA"/>
    <w:rsid w:val="00CB438F"/>
    <w:rsid w:val="00CB5AC3"/>
    <w:rsid w:val="00CB7D0C"/>
    <w:rsid w:val="00CC4C71"/>
    <w:rsid w:val="00CD0386"/>
    <w:rsid w:val="00CD06B6"/>
    <w:rsid w:val="00CD26CC"/>
    <w:rsid w:val="00CD2909"/>
    <w:rsid w:val="00CD4037"/>
    <w:rsid w:val="00CE08A7"/>
    <w:rsid w:val="00CE1E9A"/>
    <w:rsid w:val="00CF2549"/>
    <w:rsid w:val="00CF3E76"/>
    <w:rsid w:val="00CF5097"/>
    <w:rsid w:val="00D02D45"/>
    <w:rsid w:val="00D03BBD"/>
    <w:rsid w:val="00D12069"/>
    <w:rsid w:val="00D12A50"/>
    <w:rsid w:val="00D1361A"/>
    <w:rsid w:val="00D14E51"/>
    <w:rsid w:val="00D16370"/>
    <w:rsid w:val="00D16BA0"/>
    <w:rsid w:val="00D27E49"/>
    <w:rsid w:val="00D32C14"/>
    <w:rsid w:val="00D415FE"/>
    <w:rsid w:val="00D4586E"/>
    <w:rsid w:val="00D5599A"/>
    <w:rsid w:val="00D55B93"/>
    <w:rsid w:val="00D56A96"/>
    <w:rsid w:val="00D57DE0"/>
    <w:rsid w:val="00D615F3"/>
    <w:rsid w:val="00D619A2"/>
    <w:rsid w:val="00D6202E"/>
    <w:rsid w:val="00D622A3"/>
    <w:rsid w:val="00D65555"/>
    <w:rsid w:val="00D7440C"/>
    <w:rsid w:val="00D82359"/>
    <w:rsid w:val="00D83B12"/>
    <w:rsid w:val="00D87DFE"/>
    <w:rsid w:val="00DA047A"/>
    <w:rsid w:val="00DA5F0B"/>
    <w:rsid w:val="00DB37B8"/>
    <w:rsid w:val="00DB3BE3"/>
    <w:rsid w:val="00DC41B5"/>
    <w:rsid w:val="00DC4FB0"/>
    <w:rsid w:val="00DD1707"/>
    <w:rsid w:val="00DD7355"/>
    <w:rsid w:val="00DE1CFF"/>
    <w:rsid w:val="00DE2318"/>
    <w:rsid w:val="00DF2A94"/>
    <w:rsid w:val="00E0028B"/>
    <w:rsid w:val="00E0113C"/>
    <w:rsid w:val="00E04983"/>
    <w:rsid w:val="00E11465"/>
    <w:rsid w:val="00E114E0"/>
    <w:rsid w:val="00E11C69"/>
    <w:rsid w:val="00E12E93"/>
    <w:rsid w:val="00E1481D"/>
    <w:rsid w:val="00E14DD2"/>
    <w:rsid w:val="00E20C76"/>
    <w:rsid w:val="00E2449F"/>
    <w:rsid w:val="00E25464"/>
    <w:rsid w:val="00E3073D"/>
    <w:rsid w:val="00E33154"/>
    <w:rsid w:val="00E35ACB"/>
    <w:rsid w:val="00E36879"/>
    <w:rsid w:val="00E4101C"/>
    <w:rsid w:val="00E45DD4"/>
    <w:rsid w:val="00E507A4"/>
    <w:rsid w:val="00E5139F"/>
    <w:rsid w:val="00E56505"/>
    <w:rsid w:val="00E570DF"/>
    <w:rsid w:val="00E608C4"/>
    <w:rsid w:val="00E657EB"/>
    <w:rsid w:val="00E672B6"/>
    <w:rsid w:val="00E67C32"/>
    <w:rsid w:val="00E7169B"/>
    <w:rsid w:val="00E73C6B"/>
    <w:rsid w:val="00E764AC"/>
    <w:rsid w:val="00E804B7"/>
    <w:rsid w:val="00E82569"/>
    <w:rsid w:val="00E84E4F"/>
    <w:rsid w:val="00E87612"/>
    <w:rsid w:val="00E90A9E"/>
    <w:rsid w:val="00E96419"/>
    <w:rsid w:val="00E969C7"/>
    <w:rsid w:val="00EA58D9"/>
    <w:rsid w:val="00EA72BC"/>
    <w:rsid w:val="00EB421A"/>
    <w:rsid w:val="00EC1808"/>
    <w:rsid w:val="00ED16BD"/>
    <w:rsid w:val="00ED4215"/>
    <w:rsid w:val="00EE1140"/>
    <w:rsid w:val="00EE1F39"/>
    <w:rsid w:val="00EE23B3"/>
    <w:rsid w:val="00EE4936"/>
    <w:rsid w:val="00EE7159"/>
    <w:rsid w:val="00EF1392"/>
    <w:rsid w:val="00EF17E5"/>
    <w:rsid w:val="00EF1C64"/>
    <w:rsid w:val="00EF2732"/>
    <w:rsid w:val="00EF3C10"/>
    <w:rsid w:val="00EF4B90"/>
    <w:rsid w:val="00EF6ECF"/>
    <w:rsid w:val="00F01333"/>
    <w:rsid w:val="00F12A1B"/>
    <w:rsid w:val="00F12C8C"/>
    <w:rsid w:val="00F12D7D"/>
    <w:rsid w:val="00F20799"/>
    <w:rsid w:val="00F21251"/>
    <w:rsid w:val="00F21E8E"/>
    <w:rsid w:val="00F3447F"/>
    <w:rsid w:val="00F344CF"/>
    <w:rsid w:val="00F35F7C"/>
    <w:rsid w:val="00F36FC6"/>
    <w:rsid w:val="00F37D15"/>
    <w:rsid w:val="00F420FF"/>
    <w:rsid w:val="00F4389B"/>
    <w:rsid w:val="00F47AE8"/>
    <w:rsid w:val="00F47BF0"/>
    <w:rsid w:val="00F53F9F"/>
    <w:rsid w:val="00F60F8F"/>
    <w:rsid w:val="00F642D5"/>
    <w:rsid w:val="00F67E60"/>
    <w:rsid w:val="00F72E90"/>
    <w:rsid w:val="00F733A1"/>
    <w:rsid w:val="00F76829"/>
    <w:rsid w:val="00F80CD2"/>
    <w:rsid w:val="00F8339A"/>
    <w:rsid w:val="00F84189"/>
    <w:rsid w:val="00F87ED6"/>
    <w:rsid w:val="00F944F4"/>
    <w:rsid w:val="00F9487A"/>
    <w:rsid w:val="00F97DF2"/>
    <w:rsid w:val="00FA7736"/>
    <w:rsid w:val="00FA7D4F"/>
    <w:rsid w:val="00FB0536"/>
    <w:rsid w:val="00FB0EF7"/>
    <w:rsid w:val="00FC58AE"/>
    <w:rsid w:val="00FC6B78"/>
    <w:rsid w:val="00FC6FCD"/>
    <w:rsid w:val="00FD0A4F"/>
    <w:rsid w:val="00FD116D"/>
    <w:rsid w:val="00FD474E"/>
    <w:rsid w:val="00FE112C"/>
    <w:rsid w:val="00FE4047"/>
    <w:rsid w:val="00FE65D6"/>
    <w:rsid w:val="00FE78F0"/>
    <w:rsid w:val="00FF2288"/>
    <w:rsid w:val="00FF546F"/>
    <w:rsid w:val="00FF5DB4"/>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12FD1"/>
  <w15:chartTrackingRefBased/>
  <w15:docId w15:val="{F5898D7F-5602-46E5-9E0C-F4C9EBF9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069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06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934"/>
    <w:rPr>
      <w:rFonts w:ascii="Times New Roman" w:eastAsia="Times New Roman" w:hAnsi="Times New Roman" w:cs="Times New Roman"/>
      <w:b/>
      <w:bCs/>
      <w:sz w:val="36"/>
      <w:szCs w:val="36"/>
    </w:rPr>
  </w:style>
  <w:style w:type="paragraph" w:styleId="NormalWeb">
    <w:name w:val="Normal (Web)"/>
    <w:basedOn w:val="Normal"/>
    <w:uiPriority w:val="99"/>
    <w:unhideWhenUsed/>
    <w:rsid w:val="00706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06934"/>
    <w:rPr>
      <w:rFonts w:asciiTheme="majorHAnsi" w:eastAsiaTheme="majorEastAsia" w:hAnsiTheme="majorHAnsi" w:cstheme="majorBidi"/>
      <w:color w:val="1F3763" w:themeColor="accent1" w:themeShade="7F"/>
      <w:sz w:val="24"/>
      <w:szCs w:val="24"/>
    </w:rPr>
  </w:style>
  <w:style w:type="character" w:customStyle="1" w:styleId="pull-left">
    <w:name w:val="pull-left"/>
    <w:basedOn w:val="DefaultParagraphFont"/>
    <w:rsid w:val="00706934"/>
  </w:style>
  <w:style w:type="character" w:styleId="Emphasis">
    <w:name w:val="Emphasis"/>
    <w:basedOn w:val="DefaultParagraphFont"/>
    <w:uiPriority w:val="20"/>
    <w:qFormat/>
    <w:rsid w:val="00706934"/>
    <w:rPr>
      <w:i/>
      <w:iCs/>
    </w:rPr>
  </w:style>
  <w:style w:type="character" w:styleId="Hyperlink">
    <w:name w:val="Hyperlink"/>
    <w:basedOn w:val="DefaultParagraphFont"/>
    <w:uiPriority w:val="99"/>
    <w:unhideWhenUsed/>
    <w:rsid w:val="00706934"/>
    <w:rPr>
      <w:color w:val="0563C1" w:themeColor="hyperlink"/>
      <w:u w:val="single"/>
    </w:rPr>
  </w:style>
  <w:style w:type="character" w:styleId="UnresolvedMention">
    <w:name w:val="Unresolved Mention"/>
    <w:basedOn w:val="DefaultParagraphFont"/>
    <w:uiPriority w:val="99"/>
    <w:semiHidden/>
    <w:unhideWhenUsed/>
    <w:rsid w:val="00706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687202">
      <w:bodyDiv w:val="1"/>
      <w:marLeft w:val="0"/>
      <w:marRight w:val="0"/>
      <w:marTop w:val="0"/>
      <w:marBottom w:val="0"/>
      <w:divBdr>
        <w:top w:val="none" w:sz="0" w:space="0" w:color="auto"/>
        <w:left w:val="none" w:sz="0" w:space="0" w:color="auto"/>
        <w:bottom w:val="none" w:sz="0" w:space="0" w:color="auto"/>
        <w:right w:val="none" w:sz="0" w:space="0" w:color="auto"/>
      </w:divBdr>
      <w:divsChild>
        <w:div w:id="116023397">
          <w:marLeft w:val="0"/>
          <w:marRight w:val="0"/>
          <w:marTop w:val="0"/>
          <w:marBottom w:val="0"/>
          <w:divBdr>
            <w:top w:val="none" w:sz="0" w:space="0" w:color="auto"/>
            <w:left w:val="none" w:sz="0" w:space="0" w:color="auto"/>
            <w:bottom w:val="none" w:sz="0" w:space="0" w:color="auto"/>
            <w:right w:val="none" w:sz="0" w:space="0" w:color="auto"/>
          </w:divBdr>
          <w:divsChild>
            <w:div w:id="342784546">
              <w:marLeft w:val="0"/>
              <w:marRight w:val="0"/>
              <w:marTop w:val="0"/>
              <w:marBottom w:val="0"/>
              <w:divBdr>
                <w:top w:val="none" w:sz="0" w:space="0" w:color="auto"/>
                <w:left w:val="none" w:sz="0" w:space="0" w:color="auto"/>
                <w:bottom w:val="none" w:sz="0" w:space="0" w:color="auto"/>
                <w:right w:val="none" w:sz="0" w:space="0" w:color="auto"/>
              </w:divBdr>
            </w:div>
          </w:divsChild>
        </w:div>
        <w:div w:id="982810068">
          <w:marLeft w:val="0"/>
          <w:marRight w:val="0"/>
          <w:marTop w:val="0"/>
          <w:marBottom w:val="0"/>
          <w:divBdr>
            <w:top w:val="none" w:sz="0" w:space="0" w:color="auto"/>
            <w:left w:val="none" w:sz="0" w:space="0" w:color="auto"/>
            <w:bottom w:val="none" w:sz="0" w:space="0" w:color="auto"/>
            <w:right w:val="none" w:sz="0" w:space="0" w:color="auto"/>
          </w:divBdr>
          <w:divsChild>
            <w:div w:id="574826854">
              <w:marLeft w:val="0"/>
              <w:marRight w:val="0"/>
              <w:marTop w:val="0"/>
              <w:marBottom w:val="0"/>
              <w:divBdr>
                <w:top w:val="none" w:sz="0" w:space="0" w:color="auto"/>
                <w:left w:val="none" w:sz="0" w:space="0" w:color="auto"/>
                <w:bottom w:val="none" w:sz="0" w:space="0" w:color="auto"/>
                <w:right w:val="none" w:sz="0" w:space="0" w:color="auto"/>
              </w:divBdr>
            </w:div>
          </w:divsChild>
        </w:div>
        <w:div w:id="597517919">
          <w:marLeft w:val="0"/>
          <w:marRight w:val="0"/>
          <w:marTop w:val="0"/>
          <w:marBottom w:val="0"/>
          <w:divBdr>
            <w:top w:val="none" w:sz="0" w:space="0" w:color="auto"/>
            <w:left w:val="none" w:sz="0" w:space="0" w:color="auto"/>
            <w:bottom w:val="none" w:sz="0" w:space="0" w:color="auto"/>
            <w:right w:val="none" w:sz="0" w:space="0" w:color="auto"/>
          </w:divBdr>
          <w:divsChild>
            <w:div w:id="1637177554">
              <w:marLeft w:val="0"/>
              <w:marRight w:val="0"/>
              <w:marTop w:val="0"/>
              <w:marBottom w:val="0"/>
              <w:divBdr>
                <w:top w:val="none" w:sz="0" w:space="0" w:color="auto"/>
                <w:left w:val="none" w:sz="0" w:space="0" w:color="auto"/>
                <w:bottom w:val="none" w:sz="0" w:space="0" w:color="auto"/>
                <w:right w:val="none" w:sz="0" w:space="0" w:color="auto"/>
              </w:divBdr>
            </w:div>
          </w:divsChild>
        </w:div>
        <w:div w:id="858737515">
          <w:marLeft w:val="0"/>
          <w:marRight w:val="0"/>
          <w:marTop w:val="0"/>
          <w:marBottom w:val="0"/>
          <w:divBdr>
            <w:top w:val="none" w:sz="0" w:space="0" w:color="auto"/>
            <w:left w:val="none" w:sz="0" w:space="0" w:color="auto"/>
            <w:bottom w:val="none" w:sz="0" w:space="0" w:color="auto"/>
            <w:right w:val="none" w:sz="0" w:space="0" w:color="auto"/>
          </w:divBdr>
          <w:divsChild>
            <w:div w:id="1578589485">
              <w:marLeft w:val="0"/>
              <w:marRight w:val="0"/>
              <w:marTop w:val="0"/>
              <w:marBottom w:val="0"/>
              <w:divBdr>
                <w:top w:val="none" w:sz="0" w:space="0" w:color="auto"/>
                <w:left w:val="none" w:sz="0" w:space="0" w:color="auto"/>
                <w:bottom w:val="none" w:sz="0" w:space="0" w:color="auto"/>
                <w:right w:val="none" w:sz="0" w:space="0" w:color="auto"/>
              </w:divBdr>
            </w:div>
          </w:divsChild>
        </w:div>
        <w:div w:id="554973056">
          <w:marLeft w:val="0"/>
          <w:marRight w:val="0"/>
          <w:marTop w:val="0"/>
          <w:marBottom w:val="0"/>
          <w:divBdr>
            <w:top w:val="none" w:sz="0" w:space="0" w:color="auto"/>
            <w:left w:val="none" w:sz="0" w:space="0" w:color="auto"/>
            <w:bottom w:val="none" w:sz="0" w:space="0" w:color="auto"/>
            <w:right w:val="none" w:sz="0" w:space="0" w:color="auto"/>
          </w:divBdr>
          <w:divsChild>
            <w:div w:id="18353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664">
      <w:bodyDiv w:val="1"/>
      <w:marLeft w:val="0"/>
      <w:marRight w:val="0"/>
      <w:marTop w:val="0"/>
      <w:marBottom w:val="0"/>
      <w:divBdr>
        <w:top w:val="none" w:sz="0" w:space="0" w:color="auto"/>
        <w:left w:val="none" w:sz="0" w:space="0" w:color="auto"/>
        <w:bottom w:val="none" w:sz="0" w:space="0" w:color="auto"/>
        <w:right w:val="none" w:sz="0" w:space="0" w:color="auto"/>
      </w:divBdr>
      <w:divsChild>
        <w:div w:id="1663511176">
          <w:marLeft w:val="0"/>
          <w:marRight w:val="0"/>
          <w:marTop w:val="0"/>
          <w:marBottom w:val="0"/>
          <w:divBdr>
            <w:top w:val="none" w:sz="0" w:space="0" w:color="auto"/>
            <w:left w:val="none" w:sz="0" w:space="0" w:color="auto"/>
            <w:bottom w:val="none" w:sz="0" w:space="0" w:color="auto"/>
            <w:right w:val="none" w:sz="0" w:space="0" w:color="auto"/>
          </w:divBdr>
          <w:divsChild>
            <w:div w:id="20110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8327">
      <w:bodyDiv w:val="1"/>
      <w:marLeft w:val="0"/>
      <w:marRight w:val="0"/>
      <w:marTop w:val="0"/>
      <w:marBottom w:val="0"/>
      <w:divBdr>
        <w:top w:val="none" w:sz="0" w:space="0" w:color="auto"/>
        <w:left w:val="none" w:sz="0" w:space="0" w:color="auto"/>
        <w:bottom w:val="none" w:sz="0" w:space="0" w:color="auto"/>
        <w:right w:val="none" w:sz="0" w:space="0" w:color="auto"/>
      </w:divBdr>
      <w:divsChild>
        <w:div w:id="36591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4nj0vEO4Q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5341</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The Early Days</vt:lpstr>
      <vt:lpstr>        Robert Flaherty</vt:lpstr>
      <vt:lpstr>        Young Robert Flaherty was an outdoor type of guy.</vt:lpstr>
      <vt:lpstr>        </vt:lpstr>
      <vt:lpstr>        Sub-plot</vt:lpstr>
      <vt:lpstr>        Flaherty almost died making that first film</vt:lpstr>
      <vt:lpstr>        </vt:lpstr>
      <vt:lpstr>        Nanook of the North</vt:lpstr>
      <vt:lpstr>        Nanook of the North took almost 10 years to complete and is an epic film</vt:lpstr>
      <vt:lpstr>        </vt:lpstr>
      <vt:lpstr>        John Grierson</vt:lpstr>
      <vt:lpstr>        One of Flaherty's friends was a Scot named John Grierson</vt:lpstr>
      <vt:lpstr>        </vt:lpstr>
      <vt:lpstr>        Working Class Brittain</vt:lpstr>
      <vt:lpstr>        Developing documentarians</vt:lpstr>
      <vt:lpstr>    Early Documentaries - Revisitng the Lumiere Brothers</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Schiessl</dc:creator>
  <cp:keywords/>
  <dc:description/>
  <cp:lastModifiedBy>Jason Schiessl</cp:lastModifiedBy>
  <cp:revision>2</cp:revision>
  <dcterms:created xsi:type="dcterms:W3CDTF">2019-02-25T15:56:00Z</dcterms:created>
  <dcterms:modified xsi:type="dcterms:W3CDTF">2019-02-25T16:01:00Z</dcterms:modified>
</cp:coreProperties>
</file>