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FC" w:rsidRDefault="009348FC" w:rsidP="009348FC">
      <w:pPr>
        <w:jc w:val="center"/>
        <w:rPr>
          <w:b/>
          <w:sz w:val="32"/>
        </w:rPr>
      </w:pPr>
      <w:r>
        <w:rPr>
          <w:b/>
          <w:sz w:val="32"/>
        </w:rPr>
        <w:t>IB Film:  Year Two, W 45.1</w:t>
      </w:r>
    </w:p>
    <w:p w:rsidR="009348FC" w:rsidRDefault="009348FC" w:rsidP="009348FC">
      <w:pPr>
        <w:jc w:val="center"/>
        <w:rPr>
          <w:b/>
          <w:sz w:val="32"/>
        </w:rPr>
      </w:pPr>
      <w:r>
        <w:rPr>
          <w:b/>
          <w:sz w:val="32"/>
        </w:rPr>
        <w:t>Kurosawa—Significant Films</w:t>
      </w:r>
    </w:p>
    <w:p w:rsidR="00AE7E78" w:rsidRDefault="00AE7E78"/>
    <w:p w:rsidR="009348FC" w:rsidRPr="009348FC" w:rsidRDefault="009348FC" w:rsidP="009348F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C2A29"/>
          <w:sz w:val="36"/>
          <w:szCs w:val="36"/>
        </w:rPr>
      </w:pPr>
      <w:proofErr w:type="spellStart"/>
      <w:r w:rsidRPr="009348FC">
        <w:rPr>
          <w:rFonts w:ascii="Arial" w:eastAsia="Times New Roman" w:hAnsi="Arial" w:cs="Arial"/>
          <w:color w:val="2C2A29"/>
          <w:sz w:val="36"/>
          <w:szCs w:val="36"/>
        </w:rPr>
        <w:t>Yojimbo</w:t>
      </w:r>
      <w:proofErr w:type="spellEnd"/>
      <w:r w:rsidRPr="009348FC">
        <w:rPr>
          <w:rFonts w:ascii="Arial" w:eastAsia="Times New Roman" w:hAnsi="Arial" w:cs="Arial"/>
          <w:color w:val="2C2A29"/>
          <w:sz w:val="36"/>
          <w:szCs w:val="36"/>
        </w:rPr>
        <w:t xml:space="preserve"> and A Fistful of Dollars</w:t>
      </w:r>
    </w:p>
    <w:p w:rsidR="009348FC" w:rsidRPr="009348FC" w:rsidRDefault="009348FC" w:rsidP="009348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9348FC">
        <w:rPr>
          <w:rFonts w:ascii="Arial" w:eastAsia="Times New Roman" w:hAnsi="Arial" w:cs="Arial"/>
          <w:color w:val="2C2A29"/>
          <w:sz w:val="24"/>
          <w:szCs w:val="24"/>
        </w:rPr>
        <w:t>To witness the influence and similarities between Kurosawa’s </w:t>
      </w:r>
      <w:proofErr w:type="spellStart"/>
      <w:r w:rsidRPr="009348FC">
        <w:rPr>
          <w:rFonts w:ascii="Arial" w:eastAsia="Times New Roman" w:hAnsi="Arial" w:cs="Arial"/>
          <w:i/>
          <w:iCs/>
          <w:color w:val="2C2A29"/>
          <w:sz w:val="24"/>
          <w:szCs w:val="24"/>
        </w:rPr>
        <w:t>Yojimbo</w:t>
      </w:r>
      <w:proofErr w:type="spellEnd"/>
      <w:r w:rsidRPr="009348FC">
        <w:rPr>
          <w:rFonts w:ascii="Arial" w:eastAsia="Times New Roman" w:hAnsi="Arial" w:cs="Arial"/>
          <w:color w:val="2C2A29"/>
          <w:sz w:val="24"/>
          <w:szCs w:val="24"/>
        </w:rPr>
        <w:t> and Leone’s </w:t>
      </w:r>
      <w:r w:rsidRPr="009348FC">
        <w:rPr>
          <w:rFonts w:ascii="Arial" w:eastAsia="Times New Roman" w:hAnsi="Arial" w:cs="Arial"/>
          <w:i/>
          <w:iCs/>
          <w:color w:val="2C2A29"/>
          <w:sz w:val="24"/>
          <w:szCs w:val="24"/>
        </w:rPr>
        <w:t>A Fistful of Dollars</w:t>
      </w:r>
      <w:r w:rsidRPr="009348FC">
        <w:rPr>
          <w:rFonts w:ascii="Arial" w:eastAsia="Times New Roman" w:hAnsi="Arial" w:cs="Arial"/>
          <w:color w:val="2C2A29"/>
          <w:sz w:val="24"/>
          <w:szCs w:val="24"/>
        </w:rPr>
        <w:t>, watch the split screen comparison, below. </w:t>
      </w:r>
    </w:p>
    <w:p w:rsidR="009348FC" w:rsidRPr="009348FC" w:rsidRDefault="009348FC" w:rsidP="009348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9348FC">
        <w:rPr>
          <w:rFonts w:ascii="Arial" w:eastAsia="Times New Roman" w:hAnsi="Arial" w:cs="Arial"/>
          <w:color w:val="2C2A29"/>
          <w:sz w:val="24"/>
          <w:szCs w:val="24"/>
        </w:rPr>
        <w:t xml:space="preserve">Then, for a more </w:t>
      </w:r>
      <w:proofErr w:type="spellStart"/>
      <w:r w:rsidRPr="009348FC">
        <w:rPr>
          <w:rFonts w:ascii="Arial" w:eastAsia="Times New Roman" w:hAnsi="Arial" w:cs="Arial"/>
          <w:color w:val="2C2A29"/>
          <w:sz w:val="24"/>
          <w:szCs w:val="24"/>
        </w:rPr>
        <w:t>indepth</w:t>
      </w:r>
      <w:proofErr w:type="spellEnd"/>
      <w:r w:rsidRPr="009348FC">
        <w:rPr>
          <w:rFonts w:ascii="Arial" w:eastAsia="Times New Roman" w:hAnsi="Arial" w:cs="Arial"/>
          <w:color w:val="2C2A29"/>
          <w:sz w:val="24"/>
          <w:szCs w:val="24"/>
        </w:rPr>
        <w:t xml:space="preserve"> look at these two films, watch </w:t>
      </w:r>
      <w:r w:rsidRPr="009348FC">
        <w:rPr>
          <w:rFonts w:ascii="Arial" w:eastAsia="Times New Roman" w:hAnsi="Arial" w:cs="Arial"/>
          <w:i/>
          <w:iCs/>
          <w:color w:val="2C2A29"/>
          <w:sz w:val="24"/>
          <w:szCs w:val="24"/>
        </w:rPr>
        <w:t xml:space="preserve">The </w:t>
      </w:r>
      <w:proofErr w:type="spellStart"/>
      <w:r w:rsidRPr="009348FC">
        <w:rPr>
          <w:rFonts w:ascii="Arial" w:eastAsia="Times New Roman" w:hAnsi="Arial" w:cs="Arial"/>
          <w:i/>
          <w:iCs/>
          <w:color w:val="2C2A29"/>
          <w:sz w:val="24"/>
          <w:szCs w:val="24"/>
        </w:rPr>
        <w:t>Remaker</w:t>
      </w:r>
      <w:proofErr w:type="spellEnd"/>
      <w:r w:rsidRPr="009348FC">
        <w:rPr>
          <w:rFonts w:ascii="Arial" w:eastAsia="Times New Roman" w:hAnsi="Arial" w:cs="Arial"/>
          <w:color w:val="2C2A29"/>
          <w:sz w:val="24"/>
          <w:szCs w:val="24"/>
        </w:rPr>
        <w:t> following.</w:t>
      </w:r>
    </w:p>
    <w:p w:rsidR="009348FC" w:rsidRDefault="009348FC">
      <w:hyperlink r:id="rId4" w:history="1">
        <w:r w:rsidRPr="003D5EFE">
          <w:rPr>
            <w:rStyle w:val="Hyperlink"/>
          </w:rPr>
          <w:t>https://www.youtube.com/watch?v=DeoPFQq4_UU</w:t>
        </w:r>
      </w:hyperlink>
    </w:p>
    <w:p w:rsidR="009348FC" w:rsidRDefault="009348FC">
      <w:r>
        <w:fldChar w:fldCharType="begin"/>
      </w:r>
      <w:r>
        <w:instrText xml:space="preserve"> HYPERLINK "</w:instrText>
      </w:r>
      <w:r w:rsidRPr="009348FC">
        <w:instrText>https://www.youtube.com/watch?v=iAC1x7Subls</w:instrText>
      </w:r>
      <w:r>
        <w:instrText xml:space="preserve">" </w:instrText>
      </w:r>
      <w:r>
        <w:fldChar w:fldCharType="separate"/>
      </w:r>
      <w:r w:rsidRPr="003D5EFE">
        <w:rPr>
          <w:rStyle w:val="Hyperlink"/>
        </w:rPr>
        <w:t>https://www.youtube.com/watch?v=iAC1x7Subls</w:t>
      </w:r>
      <w:r>
        <w:fldChar w:fldCharType="end"/>
      </w:r>
    </w:p>
    <w:p w:rsidR="009348FC" w:rsidRDefault="009348FC"/>
    <w:p w:rsidR="009348FC" w:rsidRDefault="009348FC" w:rsidP="009348FC">
      <w:pPr>
        <w:pStyle w:val="Heading2"/>
        <w:spacing w:before="0" w:beforeAutospacing="0"/>
        <w:rPr>
          <w:rFonts w:ascii="inherit" w:hAnsi="inherit"/>
          <w:b w:val="0"/>
          <w:bCs w:val="0"/>
        </w:rPr>
      </w:pPr>
      <w:r>
        <w:rPr>
          <w:rFonts w:ascii="inherit" w:hAnsi="inherit"/>
          <w:b w:val="0"/>
          <w:bCs w:val="0"/>
        </w:rPr>
        <w:t>Established Kurosawa</w:t>
      </w:r>
    </w:p>
    <w:p w:rsidR="009348FC" w:rsidRDefault="009348FC" w:rsidP="009348FC">
      <w:pPr>
        <w:pStyle w:val="NormalWeb"/>
        <w:spacing w:before="0" w:beforeAutospacing="0"/>
      </w:pPr>
      <w:r>
        <w:t>You may recall that previously we looked at Akira Kurosawa's early career, including the first director for whom he worked and the interesting production conditions dictated by working in a country at war, then under occupation, and then as a sovereign state in the 1950s.</w:t>
      </w:r>
    </w:p>
    <w:p w:rsidR="009348FC" w:rsidRDefault="009348FC" w:rsidP="009348FC">
      <w:pPr>
        <w:pStyle w:val="NormalWeb"/>
        <w:spacing w:before="0" w:beforeAutospacing="0"/>
      </w:pPr>
      <w:r>
        <w:t>By the late 1950s, Kurosawa had established himself has one of the most significant filmmakers in the world.</w:t>
      </w:r>
    </w:p>
    <w:p w:rsidR="009348FC" w:rsidRDefault="009348FC" w:rsidP="009348FC">
      <w:pPr>
        <w:pStyle w:val="NormalWeb"/>
        <w:spacing w:before="0" w:beforeAutospacing="0"/>
      </w:pPr>
      <w:r>
        <w:t>In 1958, Kurosawa directed </w:t>
      </w:r>
      <w:r>
        <w:rPr>
          <w:rStyle w:val="Emphasis"/>
        </w:rPr>
        <w:t>The Hidden Fortress</w:t>
      </w:r>
      <w:r>
        <w:t>, a film that would, along with </w:t>
      </w:r>
      <w:proofErr w:type="spellStart"/>
      <w:r>
        <w:rPr>
          <w:rStyle w:val="Emphasis"/>
        </w:rPr>
        <w:t>Rashomon</w:t>
      </w:r>
      <w:proofErr w:type="spellEnd"/>
      <w:r>
        <w:t> (1950) and </w:t>
      </w:r>
      <w:r>
        <w:rPr>
          <w:rStyle w:val="Emphasis"/>
        </w:rPr>
        <w:t>Seven Samurai </w:t>
      </w:r>
      <w:r>
        <w:t>(1954), have a profound influence on filmmakers from outside Japan.</w:t>
      </w:r>
    </w:p>
    <w:p w:rsidR="009348FC" w:rsidRDefault="009348FC" w:rsidP="009348FC">
      <w:pPr>
        <w:pStyle w:val="Heading4"/>
        <w:shd w:val="clear" w:color="auto" w:fill="6AD1E3"/>
        <w:spacing w:before="0"/>
        <w:rPr>
          <w:rFonts w:ascii="inherit" w:hAnsi="inherit"/>
        </w:rPr>
      </w:pPr>
      <w:hyperlink r:id="rId5" w:history="1">
        <w:r>
          <w:rPr>
            <w:rStyle w:val="Hyperlink"/>
            <w:rFonts w:ascii="inherit" w:hAnsi="inherit"/>
            <w:b/>
            <w:bCs/>
            <w:color w:val="2C2A29"/>
          </w:rPr>
          <w:t>The Hidden Fortress</w:t>
        </w:r>
      </w:hyperlink>
    </w:p>
    <w:p w:rsidR="009348FC" w:rsidRDefault="009348FC" w:rsidP="009348FC">
      <w:pPr>
        <w:pStyle w:val="NormalWeb"/>
        <w:spacing w:before="0" w:beforeAutospacing="0"/>
      </w:pPr>
      <w:r>
        <w:rPr>
          <w:rStyle w:val="Strong"/>
          <w:rFonts w:ascii="Arial" w:hAnsi="Arial" w:cs="Arial"/>
        </w:rPr>
        <w:t>The Hidden Fortress (1958)</w:t>
      </w:r>
    </w:p>
    <w:p w:rsidR="009348FC" w:rsidRDefault="009348FC" w:rsidP="009348FC">
      <w:pPr>
        <w:pStyle w:val="NormalWeb"/>
        <w:spacing w:before="0" w:beforeAutospacing="0"/>
      </w:pPr>
      <w:r>
        <w:t> </w:t>
      </w:r>
    </w:p>
    <w:p w:rsidR="009348FC" w:rsidRDefault="009348FC" w:rsidP="009348FC">
      <w:pPr>
        <w:pStyle w:val="NormalWeb"/>
        <w:spacing w:before="0" w:beforeAutospacing="0"/>
      </w:pPr>
      <w:r>
        <w:t>This film's story is set in feudal Japan and follows two peasants who are returning home from a war between two clans.</w:t>
      </w:r>
    </w:p>
    <w:p w:rsidR="009348FC" w:rsidRDefault="009348FC" w:rsidP="009348FC">
      <w:pPr>
        <w:pStyle w:val="NormalWeb"/>
        <w:spacing w:before="0" w:beforeAutospacing="0"/>
      </w:pPr>
      <w:r>
        <w:t> </w:t>
      </w:r>
    </w:p>
    <w:p w:rsidR="009348FC" w:rsidRDefault="009348FC" w:rsidP="009348FC">
      <w:pPr>
        <w:pStyle w:val="NormalWeb"/>
        <w:spacing w:before="0" w:beforeAutospacing="0"/>
      </w:pPr>
      <w:r>
        <w:t>They join with a general and a princess from the defeated clan and are tricked into helping them escape the enemy and fight their way back to their allies.</w:t>
      </w:r>
    </w:p>
    <w:p w:rsidR="009348FC" w:rsidRDefault="009348FC" w:rsidP="009348FC">
      <w:pPr>
        <w:pStyle w:val="NormalWeb"/>
        <w:spacing w:before="0" w:beforeAutospacing="0"/>
      </w:pPr>
      <w:r>
        <w:t> </w:t>
      </w:r>
    </w:p>
    <w:p w:rsidR="009348FC" w:rsidRDefault="009348FC" w:rsidP="009348FC">
      <w:pPr>
        <w:pStyle w:val="NormalWeb"/>
        <w:spacing w:before="0" w:beforeAutospacing="0"/>
      </w:pPr>
      <w:r>
        <w:rPr>
          <w:rStyle w:val="Emphasis"/>
        </w:rPr>
        <w:lastRenderedPageBreak/>
        <w:t>The Hidden Fortress</w:t>
      </w:r>
      <w:r>
        <w:t> is an 'on the road' adventure of heroic action that also examines morality, greed, valor, and self-discovery. The film is based on early Japanese history, but also clearly shows Kurosawa's interest in Westerns and Hollywood.</w:t>
      </w:r>
    </w:p>
    <w:p w:rsidR="009348FC" w:rsidRDefault="009348FC" w:rsidP="009348FC">
      <w:pPr>
        <w:pStyle w:val="NormalWeb"/>
        <w:spacing w:before="0" w:beforeAutospacing="0"/>
      </w:pPr>
      <w:r>
        <w:t> </w:t>
      </w:r>
    </w:p>
    <w:p w:rsidR="009348FC" w:rsidRDefault="009348FC" w:rsidP="009348FC">
      <w:pPr>
        <w:pStyle w:val="NormalWeb"/>
        <w:spacing w:before="0" w:beforeAutospacing="0"/>
      </w:pPr>
      <w:r>
        <w:t>The film proved to be significantly important to George Lucas who borrowed the plot for </w:t>
      </w:r>
      <w:r>
        <w:rPr>
          <w:rStyle w:val="Emphasis"/>
        </w:rPr>
        <w:t>Star Wars: A New Hope</w:t>
      </w:r>
      <w:r>
        <w:t> (1977) and </w:t>
      </w:r>
      <w:r>
        <w:rPr>
          <w:rStyle w:val="Emphasis"/>
        </w:rPr>
        <w:t>Star Wars: The Phantom Menace </w:t>
      </w:r>
      <w:r>
        <w:t>(1999).</w:t>
      </w:r>
    </w:p>
    <w:p w:rsidR="009348FC" w:rsidRDefault="009348FC" w:rsidP="009348FC">
      <w:pPr>
        <w:pStyle w:val="NormalWeb"/>
        <w:spacing w:before="0" w:beforeAutospacing="0"/>
      </w:pPr>
      <w:r>
        <w:t> </w:t>
      </w:r>
    </w:p>
    <w:p w:rsidR="009348FC" w:rsidRDefault="009348FC" w:rsidP="009348FC">
      <w:pPr>
        <w:pStyle w:val="NormalWeb"/>
        <w:spacing w:before="0" w:beforeAutospacing="0"/>
      </w:pPr>
      <w:r>
        <w:t>Like Kurosawa, Lucas tells much of the story of </w:t>
      </w:r>
      <w:r>
        <w:rPr>
          <w:rStyle w:val="Emphasis"/>
        </w:rPr>
        <w:t>Star Wars </w:t>
      </w:r>
      <w:r>
        <w:t>through the point-of-view of two seemingly insignificant characters.</w:t>
      </w:r>
    </w:p>
    <w:p w:rsidR="009348FC" w:rsidRDefault="009348FC" w:rsidP="009348FC">
      <w:pPr>
        <w:pStyle w:val="NormalWeb"/>
        <w:spacing w:before="0" w:beforeAutospacing="0"/>
      </w:pPr>
      <w:r>
        <w:t> </w:t>
      </w:r>
    </w:p>
    <w:p w:rsidR="009348FC" w:rsidRDefault="009348FC" w:rsidP="009348FC">
      <w:pPr>
        <w:pStyle w:val="NormalWeb"/>
        <w:spacing w:before="0" w:beforeAutospacing="0" w:after="0" w:afterAutospacing="0"/>
      </w:pPr>
      <w:r>
        <w:t>Kurosawa employs peasant farmers in </w:t>
      </w:r>
      <w:r>
        <w:rPr>
          <w:rStyle w:val="Emphasis"/>
        </w:rPr>
        <w:t>The Hidden Fortress</w:t>
      </w:r>
      <w:r>
        <w:t> and Lucas uses R2-D2 and C-3PO in </w:t>
      </w:r>
      <w:r>
        <w:rPr>
          <w:rStyle w:val="Emphasis"/>
        </w:rPr>
        <w:t>Star Wars</w:t>
      </w:r>
      <w:r>
        <w:t>.</w:t>
      </w:r>
    </w:p>
    <w:p w:rsidR="009348FC" w:rsidRDefault="009348FC" w:rsidP="009348FC">
      <w:pPr>
        <w:pStyle w:val="Heading4"/>
        <w:shd w:val="clear" w:color="auto" w:fill="6AD1E3"/>
        <w:spacing w:before="0"/>
        <w:rPr>
          <w:rFonts w:ascii="inherit" w:hAnsi="inherit"/>
        </w:rPr>
      </w:pPr>
      <w:hyperlink r:id="rId6" w:history="1">
        <w:r>
          <w:rPr>
            <w:rStyle w:val="Hyperlink"/>
            <w:rFonts w:ascii="inherit" w:hAnsi="inherit"/>
            <w:b/>
            <w:bCs/>
            <w:color w:val="2C2A29"/>
          </w:rPr>
          <w:t>Sub-plot</w:t>
        </w:r>
      </w:hyperlink>
    </w:p>
    <w:p w:rsidR="009348FC" w:rsidRDefault="009348FC" w:rsidP="009348FC">
      <w:pPr>
        <w:pStyle w:val="NormalWeb"/>
        <w:spacing w:before="0" w:beforeAutospacing="0"/>
      </w:pPr>
      <w:r>
        <w:t xml:space="preserve">There is some conjecture that at </w:t>
      </w:r>
      <w:proofErr w:type="gramStart"/>
      <w:r>
        <w:t>one point</w:t>
      </w:r>
      <w:proofErr w:type="gramEnd"/>
      <w:r>
        <w:t xml:space="preserve"> Lucas considered optioning the rights to </w:t>
      </w:r>
      <w:r>
        <w:rPr>
          <w:rStyle w:val="Emphasis"/>
        </w:rPr>
        <w:t>The Hidden Fortress</w:t>
      </w:r>
      <w:r>
        <w:t>, as the original story outline for </w:t>
      </w:r>
      <w:r>
        <w:rPr>
          <w:rStyle w:val="Emphasis"/>
        </w:rPr>
        <w:t>Star Wars</w:t>
      </w:r>
      <w:r>
        <w:t> has many plot elements familiar to anyone who had seen Kurosawa's film.</w:t>
      </w:r>
    </w:p>
    <w:p w:rsidR="009348FC" w:rsidRDefault="009348FC" w:rsidP="009348FC">
      <w:pPr>
        <w:pStyle w:val="NormalWeb"/>
        <w:spacing w:before="0" w:beforeAutospacing="0"/>
      </w:pPr>
      <w:r>
        <w:t> </w:t>
      </w:r>
    </w:p>
    <w:p w:rsidR="009348FC" w:rsidRDefault="009348FC" w:rsidP="009348FC">
      <w:pPr>
        <w:pStyle w:val="NormalWeb"/>
        <w:spacing w:before="0" w:beforeAutospacing="0"/>
      </w:pPr>
      <w:r>
        <w:rPr>
          <w:rStyle w:val="Emphasis"/>
        </w:rPr>
        <w:t>The Hidden Fortress</w:t>
      </w:r>
      <w:r>
        <w:t> was also significant because it was the first film Kurosawa shot in full widescreen or CinemaScope (called Toho-Scope in Japan).</w:t>
      </w:r>
    </w:p>
    <w:p w:rsidR="009348FC" w:rsidRDefault="009348FC" w:rsidP="009348FC">
      <w:pPr>
        <w:pStyle w:val="NormalWeb"/>
        <w:spacing w:before="0" w:beforeAutospacing="0"/>
      </w:pPr>
      <w:r>
        <w:t> </w:t>
      </w:r>
    </w:p>
    <w:p w:rsidR="009348FC" w:rsidRDefault="009348FC" w:rsidP="009348FC">
      <w:pPr>
        <w:pStyle w:val="NormalWeb"/>
        <w:spacing w:before="0" w:beforeAutospacing="0" w:after="0" w:afterAutospacing="0"/>
      </w:pPr>
      <w:r>
        <w:t>Kurosawa made very good use of this wider palette and fills it with beautifully composed action and scenery shots.</w:t>
      </w:r>
    </w:p>
    <w:p w:rsidR="009348FC" w:rsidRDefault="009348FC" w:rsidP="009348FC">
      <w:pPr>
        <w:pStyle w:val="Heading2"/>
        <w:spacing w:before="0" w:beforeAutospacing="0"/>
        <w:rPr>
          <w:rFonts w:ascii="inherit" w:hAnsi="inherit"/>
          <w:b w:val="0"/>
          <w:bCs w:val="0"/>
        </w:rPr>
      </w:pPr>
      <w:proofErr w:type="spellStart"/>
      <w:r>
        <w:rPr>
          <w:rFonts w:ascii="inherit" w:hAnsi="inherit"/>
          <w:b w:val="0"/>
          <w:bCs w:val="0"/>
        </w:rPr>
        <w:t>Yojimbo</w:t>
      </w:r>
      <w:proofErr w:type="spellEnd"/>
    </w:p>
    <w:p w:rsidR="009348FC" w:rsidRDefault="009348FC" w:rsidP="009348FC">
      <w:pPr>
        <w:pStyle w:val="NormalWeb"/>
        <w:spacing w:before="0" w:beforeAutospacing="0"/>
      </w:pPr>
      <w:r>
        <w:t>Kurosawa was a big fan of Hollywood Westerns. He loved the wide-open vistas and the concept of the stoic stranger riding into town to take on the bad guys.</w:t>
      </w:r>
    </w:p>
    <w:p w:rsidR="009348FC" w:rsidRDefault="009348FC" w:rsidP="009348FC">
      <w:pPr>
        <w:pStyle w:val="NormalWeb"/>
        <w:spacing w:before="0" w:beforeAutospacing="0"/>
      </w:pPr>
      <w:r>
        <w:t>In </w:t>
      </w:r>
      <w:proofErr w:type="spellStart"/>
      <w:r>
        <w:rPr>
          <w:rStyle w:val="Emphasis"/>
        </w:rPr>
        <w:t>Yojimbo</w:t>
      </w:r>
      <w:proofErr w:type="spellEnd"/>
      <w:r>
        <w:t xml:space="preserve">, a </w:t>
      </w:r>
      <w:proofErr w:type="spellStart"/>
      <w:r>
        <w:t>ronin</w:t>
      </w:r>
      <w:proofErr w:type="spellEnd"/>
      <w:r>
        <w:t xml:space="preserve"> or samurai with no master comes across a small town caught up in a gang war. He decides to take advantage of the situation by playing the rival gangs against each other. The plan works well until he tries to help a captive woman and </w:t>
      </w:r>
      <w:proofErr w:type="gramStart"/>
      <w:r>
        <w:t>has to</w:t>
      </w:r>
      <w:proofErr w:type="gramEnd"/>
      <w:r>
        <w:t xml:space="preserve"> carry on the fight without his sword.</w:t>
      </w:r>
    </w:p>
    <w:p w:rsidR="009348FC" w:rsidRDefault="009348FC" w:rsidP="009348FC">
      <w:pPr>
        <w:pStyle w:val="NormalWeb"/>
        <w:spacing w:before="0" w:beforeAutospacing="0"/>
      </w:pPr>
      <w:r>
        <w:t>This film sets the stage for many important Westerns that follow in its footsteps.</w:t>
      </w:r>
    </w:p>
    <w:p w:rsidR="009348FC" w:rsidRDefault="009348FC" w:rsidP="009348FC">
      <w:pPr>
        <w:pStyle w:val="NormalWeb"/>
        <w:spacing w:before="0" w:beforeAutospacing="0"/>
      </w:pPr>
      <w:r>
        <w:t xml:space="preserve">The samurai </w:t>
      </w:r>
      <w:proofErr w:type="spellStart"/>
      <w:r>
        <w:t>Sanjuro</w:t>
      </w:r>
      <w:proofErr w:type="spellEnd"/>
      <w:r>
        <w:t xml:space="preserve"> is cool, calculating, and seemingly thick-skinned, but with a conscience that will not allow harm to come to innocents.</w:t>
      </w:r>
    </w:p>
    <w:p w:rsidR="009348FC" w:rsidRDefault="009348FC" w:rsidP="009348FC">
      <w:pPr>
        <w:pStyle w:val="NormalWeb"/>
        <w:spacing w:before="0" w:beforeAutospacing="0"/>
      </w:pPr>
      <w:r>
        <w:t>This is the model for Clint Eastwood's 'the man with no name'.</w:t>
      </w:r>
    </w:p>
    <w:p w:rsidR="009348FC" w:rsidRDefault="009348FC" w:rsidP="009348FC">
      <w:pPr>
        <w:pStyle w:val="NormalWeb"/>
        <w:spacing w:before="0" w:beforeAutospacing="0"/>
      </w:pPr>
      <w:r>
        <w:rPr>
          <w:rStyle w:val="Emphasis"/>
        </w:rPr>
        <w:t>A Fistful of Dollars</w:t>
      </w:r>
      <w:r>
        <w:t> (1964), directed by Sergio Leone, is a direct remake of Kurosawa's film, and it made Eastwood a star.</w:t>
      </w:r>
    </w:p>
    <w:p w:rsidR="009348FC" w:rsidRDefault="009348FC" w:rsidP="009348FC">
      <w:pPr>
        <w:pStyle w:val="Heading2"/>
        <w:spacing w:before="0" w:beforeAutospacing="0"/>
        <w:rPr>
          <w:rFonts w:ascii="inherit" w:hAnsi="inherit"/>
          <w:b w:val="0"/>
          <w:bCs w:val="0"/>
        </w:rPr>
      </w:pPr>
      <w:r>
        <w:rPr>
          <w:rFonts w:ascii="inherit" w:hAnsi="inherit"/>
          <w:b w:val="0"/>
          <w:bCs w:val="0"/>
        </w:rPr>
        <w:t>Red Beard</w:t>
      </w:r>
    </w:p>
    <w:p w:rsidR="009348FC" w:rsidRDefault="009348FC" w:rsidP="009348FC">
      <w:pPr>
        <w:pStyle w:val="NormalWeb"/>
        <w:spacing w:before="0" w:beforeAutospacing="0"/>
      </w:pPr>
      <w:r>
        <w:rPr>
          <w:rStyle w:val="Emphasis"/>
        </w:rPr>
        <w:t>Red Beard</w:t>
      </w:r>
      <w:r>
        <w:t> (1965) was very popular in Japan, and while it was a great commercial success, it also represented the end of an era for Kurosawa.</w:t>
      </w:r>
    </w:p>
    <w:p w:rsidR="009348FC" w:rsidRDefault="009348FC" w:rsidP="009348FC">
      <w:pPr>
        <w:pStyle w:val="NormalWeb"/>
        <w:spacing w:before="0" w:beforeAutospacing="0"/>
      </w:pPr>
      <w:r>
        <w:t xml:space="preserve">It would be the last film starring one of Kurosawa's favorite leading men, Toshiro </w:t>
      </w:r>
      <w:proofErr w:type="spellStart"/>
      <w:r>
        <w:t>Mifune</w:t>
      </w:r>
      <w:proofErr w:type="spellEnd"/>
      <w:r>
        <w:t>.</w:t>
      </w:r>
    </w:p>
    <w:p w:rsidR="009348FC" w:rsidRDefault="009348FC" w:rsidP="009348FC">
      <w:pPr>
        <w:pStyle w:val="NormalWeb"/>
        <w:spacing w:before="0" w:beforeAutospacing="0"/>
      </w:pPr>
      <w:r>
        <w:t>Japan's production companies, like those in Hollywood, were feeling the pressure from the television industry.</w:t>
      </w:r>
    </w:p>
    <w:p w:rsidR="009348FC" w:rsidRDefault="009348FC">
      <w:bookmarkStart w:id="0" w:name="_GoBack"/>
      <w:bookmarkEnd w:id="0"/>
    </w:p>
    <w:sectPr w:rsidR="0093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FC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48FC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0105"/>
  <w15:chartTrackingRefBased/>
  <w15:docId w15:val="{E418A72F-9634-4BC8-BDCD-4B59258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8FC"/>
  </w:style>
  <w:style w:type="paragraph" w:styleId="Heading2">
    <w:name w:val="heading 2"/>
    <w:basedOn w:val="Normal"/>
    <w:link w:val="Heading2Char"/>
    <w:uiPriority w:val="9"/>
    <w:qFormat/>
    <w:rsid w:val="00934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8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48FC"/>
    <w:rPr>
      <w:i/>
      <w:iCs/>
    </w:rPr>
  </w:style>
  <w:style w:type="character" w:styleId="Hyperlink">
    <w:name w:val="Hyperlink"/>
    <w:basedOn w:val="DefaultParagraphFont"/>
    <w:uiPriority w:val="99"/>
    <w:unhideWhenUsed/>
    <w:rsid w:val="00934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8FC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8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34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-preview.pamojaedu.com/courses/134/module/2703/lesson/31939/lesson" TargetMode="External"/><Relationship Id="rId5" Type="http://schemas.openxmlformats.org/officeDocument/2006/relationships/hyperlink" Target="https://platform-preview.pamojaedu.com/courses/134/module/2703/lesson/31939/lesson" TargetMode="External"/><Relationship Id="rId4" Type="http://schemas.openxmlformats.org/officeDocument/2006/relationships/hyperlink" Target="https://www.youtube.com/watch?v=DeoPFQq4_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Yojimbo and A Fistful of Dollars</vt:lpstr>
      <vt:lpstr>    Established Kurosawa</vt:lpstr>
      <vt:lpstr>    Yojimbo</vt:lpstr>
      <vt:lpstr>    Red Beard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1</cp:revision>
  <dcterms:created xsi:type="dcterms:W3CDTF">2018-08-09T15:25:00Z</dcterms:created>
  <dcterms:modified xsi:type="dcterms:W3CDTF">2018-08-09T15:27:00Z</dcterms:modified>
</cp:coreProperties>
</file>